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F0DB" w14:textId="77777777" w:rsidR="00764807" w:rsidRDefault="00764807" w:rsidP="00BF7C58">
      <w:pPr>
        <w:rPr>
          <w:b/>
          <w:color w:val="548DD4" w:themeColor="text2" w:themeTint="99"/>
          <w:sz w:val="32"/>
          <w:szCs w:val="32"/>
        </w:rPr>
      </w:pPr>
    </w:p>
    <w:p w14:paraId="38B78EAB" w14:textId="77777777" w:rsidR="00BF7C58" w:rsidRDefault="00BF7C58" w:rsidP="00BF7C58">
      <w:pPr>
        <w:rPr>
          <w:b/>
          <w:color w:val="548DD4" w:themeColor="text2" w:themeTint="99"/>
          <w:sz w:val="32"/>
          <w:szCs w:val="32"/>
        </w:rPr>
      </w:pPr>
    </w:p>
    <w:p w14:paraId="7365E787" w14:textId="77777777" w:rsidR="00D3285E" w:rsidRPr="008E57D0" w:rsidRDefault="00AB3D61" w:rsidP="00D3285E">
      <w:pPr>
        <w:jc w:val="center"/>
        <w:rPr>
          <w:rFonts w:ascii="Arial" w:hAnsi="Arial" w:cs="Arial"/>
          <w:b/>
        </w:rPr>
      </w:pPr>
      <w:r>
        <w:rPr>
          <w:b/>
          <w:color w:val="548DD4" w:themeColor="text2" w:themeTint="99"/>
          <w:sz w:val="32"/>
          <w:szCs w:val="32"/>
        </w:rPr>
        <w:t xml:space="preserve"> </w:t>
      </w:r>
      <w:r w:rsidRPr="008E57D0">
        <w:rPr>
          <w:rFonts w:ascii="Arial" w:hAnsi="Arial" w:cs="Arial"/>
          <w:b/>
        </w:rPr>
        <w:t>Règlement intérieur de l’association École de la Respiration Sandra-Romond</w:t>
      </w:r>
    </w:p>
    <w:p w14:paraId="277012FE" w14:textId="60799B83" w:rsidR="00D3285E" w:rsidRPr="008E57D0" w:rsidRDefault="00AB3D61" w:rsidP="00D3285E">
      <w:pPr>
        <w:jc w:val="center"/>
        <w:rPr>
          <w:rFonts w:ascii="Arial" w:hAnsi="Arial" w:cs="Arial"/>
          <w:b/>
        </w:rPr>
      </w:pPr>
      <w:r w:rsidRPr="008E57D0">
        <w:rPr>
          <w:rFonts w:ascii="Arial" w:hAnsi="Arial" w:cs="Arial"/>
          <w:b/>
        </w:rPr>
        <w:t>Adopté par l’assemblée générale du 24/</w:t>
      </w:r>
      <w:r w:rsidR="00BF7C58">
        <w:rPr>
          <w:rFonts w:ascii="Arial" w:hAnsi="Arial" w:cs="Arial"/>
          <w:b/>
        </w:rPr>
        <w:t>04</w:t>
      </w:r>
      <w:r w:rsidRPr="008E57D0">
        <w:rPr>
          <w:rFonts w:ascii="Arial" w:hAnsi="Arial" w:cs="Arial"/>
          <w:b/>
        </w:rPr>
        <w:t>/2017</w:t>
      </w:r>
    </w:p>
    <w:p w14:paraId="74E90445" w14:textId="77777777" w:rsidR="00BF7C58" w:rsidRDefault="00BF7C58" w:rsidP="00D3285E">
      <w:pPr>
        <w:jc w:val="center"/>
        <w:rPr>
          <w:rFonts w:ascii="Arial" w:hAnsi="Arial" w:cs="Arial"/>
        </w:rPr>
      </w:pPr>
    </w:p>
    <w:p w14:paraId="119551F3" w14:textId="2A55B637" w:rsidR="00D3285E" w:rsidRPr="008E57D0" w:rsidRDefault="00AB3D61" w:rsidP="00D3285E">
      <w:pPr>
        <w:jc w:val="center"/>
        <w:rPr>
          <w:rFonts w:ascii="Arial" w:hAnsi="Arial" w:cs="Arial"/>
        </w:rPr>
      </w:pPr>
      <w:r w:rsidRPr="008E57D0">
        <w:rPr>
          <w:rFonts w:ascii="Arial" w:hAnsi="Arial" w:cs="Arial"/>
        </w:rPr>
        <w:t>Association soumis</w:t>
      </w:r>
      <w:r w:rsidR="00BF7C58">
        <w:rPr>
          <w:rFonts w:ascii="Arial" w:hAnsi="Arial" w:cs="Arial"/>
        </w:rPr>
        <w:t>e</w:t>
      </w:r>
      <w:r w:rsidRPr="008E57D0">
        <w:rPr>
          <w:rFonts w:ascii="Arial" w:hAnsi="Arial" w:cs="Arial"/>
        </w:rPr>
        <w:t xml:space="preserve"> à la loi du 1</w:t>
      </w:r>
      <w:r w:rsidRPr="008E57D0">
        <w:rPr>
          <w:rFonts w:ascii="Arial" w:hAnsi="Arial" w:cs="Arial"/>
          <w:vertAlign w:val="superscript"/>
        </w:rPr>
        <w:t>er</w:t>
      </w:r>
      <w:r w:rsidRPr="008E57D0">
        <w:rPr>
          <w:rFonts w:ascii="Arial" w:hAnsi="Arial" w:cs="Arial"/>
        </w:rPr>
        <w:t xml:space="preserve"> juillet 1901 et du décret du 16 août 1901</w:t>
      </w:r>
    </w:p>
    <w:p w14:paraId="2875892E" w14:textId="77777777" w:rsidR="000B0F00" w:rsidRPr="005B23E3" w:rsidRDefault="000B0F00" w:rsidP="00D3285E">
      <w:pPr>
        <w:jc w:val="center"/>
        <w:rPr>
          <w:b/>
          <w:color w:val="548DD4" w:themeColor="text2" w:themeTint="99"/>
          <w:sz w:val="32"/>
          <w:szCs w:val="32"/>
        </w:rPr>
      </w:pPr>
    </w:p>
    <w:p w14:paraId="401C8280" w14:textId="77777777" w:rsidR="000B0F00" w:rsidRDefault="00AB3D61">
      <w:r>
        <w:rPr>
          <w:noProof/>
        </w:rPr>
        <w:drawing>
          <wp:anchor distT="0" distB="0" distL="114300" distR="114300" simplePos="0" relativeHeight="251658240" behindDoc="0" locked="0" layoutInCell="1" allowOverlap="1" wp14:anchorId="5FD1BD0D" wp14:editId="0C4E8FCA">
            <wp:simplePos x="0" y="0"/>
            <wp:positionH relativeFrom="column">
              <wp:posOffset>1600200</wp:posOffset>
            </wp:positionH>
            <wp:positionV relativeFrom="paragraph">
              <wp:posOffset>150495</wp:posOffset>
            </wp:positionV>
            <wp:extent cx="2402205" cy="1579245"/>
            <wp:effectExtent l="25400" t="0" r="1079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579245"/>
                    </a:xfrm>
                    <a:prstGeom prst="rect">
                      <a:avLst/>
                    </a:prstGeom>
                    <a:noFill/>
                    <a:ln>
                      <a:noFill/>
                    </a:ln>
                  </pic:spPr>
                </pic:pic>
              </a:graphicData>
            </a:graphic>
          </wp:anchor>
        </w:drawing>
      </w:r>
    </w:p>
    <w:p w14:paraId="20C74BB5" w14:textId="77777777" w:rsidR="000B0F00" w:rsidRDefault="00AB3D61">
      <w:r>
        <w:tab/>
      </w:r>
      <w:r>
        <w:tab/>
      </w:r>
      <w:r>
        <w:tab/>
      </w:r>
      <w:r>
        <w:tab/>
      </w:r>
      <w:r>
        <w:tab/>
      </w:r>
      <w:r>
        <w:tab/>
      </w:r>
      <w:r>
        <w:tab/>
      </w:r>
      <w:r>
        <w:tab/>
      </w:r>
      <w:r>
        <w:tab/>
      </w:r>
    </w:p>
    <w:p w14:paraId="18B0251D" w14:textId="77777777" w:rsidR="000B0F00" w:rsidRDefault="000B0F00" w:rsidP="00D3285E">
      <w:pPr>
        <w:jc w:val="center"/>
        <w:rPr>
          <w:sz w:val="20"/>
          <w:szCs w:val="20"/>
        </w:rPr>
      </w:pPr>
    </w:p>
    <w:p w14:paraId="388C9284" w14:textId="77777777" w:rsidR="00D3285E" w:rsidRPr="005B23E3" w:rsidRDefault="00AB3D61" w:rsidP="00D3285E">
      <w:pPr>
        <w:rPr>
          <w:sz w:val="20"/>
          <w:szCs w:val="20"/>
        </w:rPr>
      </w:pPr>
      <w:r>
        <w:t xml:space="preserve">             </w:t>
      </w:r>
    </w:p>
    <w:p w14:paraId="03DDA8A6" w14:textId="77777777" w:rsidR="00D3285E" w:rsidRDefault="00D3285E" w:rsidP="00D3285E"/>
    <w:p w14:paraId="699BA1D9" w14:textId="77777777" w:rsidR="00D3285E" w:rsidRDefault="00D3285E" w:rsidP="00D3285E">
      <w:pPr>
        <w:jc w:val="center"/>
      </w:pPr>
    </w:p>
    <w:p w14:paraId="129CEEDB" w14:textId="77777777" w:rsidR="00D3285E" w:rsidRDefault="00D3285E" w:rsidP="00D3285E">
      <w:pPr>
        <w:jc w:val="center"/>
      </w:pPr>
    </w:p>
    <w:p w14:paraId="2984060D" w14:textId="77777777" w:rsidR="00D3285E" w:rsidRDefault="00D3285E" w:rsidP="00D3285E"/>
    <w:p w14:paraId="48E8E6EE" w14:textId="77777777" w:rsidR="000B0F00" w:rsidRDefault="000B0F00" w:rsidP="000B0F00"/>
    <w:p w14:paraId="29F019DF" w14:textId="77777777" w:rsidR="00D3285E" w:rsidRDefault="00D3285E" w:rsidP="000B0F00">
      <w:pPr>
        <w:tabs>
          <w:tab w:val="left" w:pos="3160"/>
        </w:tabs>
        <w:jc w:val="center"/>
        <w:rPr>
          <w:b/>
          <w:sz w:val="28"/>
          <w:szCs w:val="28"/>
        </w:rPr>
      </w:pPr>
    </w:p>
    <w:p w14:paraId="2B108B4A" w14:textId="77777777" w:rsidR="00D3285E" w:rsidRPr="008E57D0" w:rsidRDefault="00D3285E" w:rsidP="00D3285E">
      <w:pPr>
        <w:rPr>
          <w:rFonts w:ascii="Arial" w:hAnsi="Arial" w:cs="Arial"/>
        </w:rPr>
      </w:pPr>
    </w:p>
    <w:p w14:paraId="344FE6C1" w14:textId="77777777" w:rsidR="00BF7C58" w:rsidRDefault="00BF7C58" w:rsidP="007F2CD6">
      <w:pPr>
        <w:rPr>
          <w:rFonts w:ascii="Arial" w:hAnsi="Arial" w:cs="Arial"/>
          <w:b/>
        </w:rPr>
      </w:pPr>
    </w:p>
    <w:p w14:paraId="34BC63BC" w14:textId="77777777" w:rsidR="007F2CD6" w:rsidRDefault="007F2CD6" w:rsidP="007F2CD6">
      <w:pPr>
        <w:rPr>
          <w:rFonts w:ascii="Arial" w:hAnsi="Arial" w:cs="Arial"/>
          <w:b/>
        </w:rPr>
      </w:pPr>
      <w:r>
        <w:rPr>
          <w:rFonts w:ascii="Arial" w:hAnsi="Arial" w:cs="Arial"/>
          <w:b/>
        </w:rPr>
        <w:t>L’Association</w:t>
      </w:r>
      <w:r w:rsidR="00AB3D61" w:rsidRPr="008E57D0">
        <w:rPr>
          <w:rFonts w:ascii="Arial" w:hAnsi="Arial" w:cs="Arial"/>
          <w:b/>
        </w:rPr>
        <w:t xml:space="preserve"> </w:t>
      </w:r>
      <w:r>
        <w:rPr>
          <w:rFonts w:ascii="Arial" w:hAnsi="Arial" w:cs="Arial"/>
          <w:b/>
        </w:rPr>
        <w:t>« </w:t>
      </w:r>
      <w:r w:rsidR="00AB3D61" w:rsidRPr="008E57D0">
        <w:rPr>
          <w:rFonts w:ascii="Arial" w:hAnsi="Arial" w:cs="Arial"/>
          <w:b/>
        </w:rPr>
        <w:t>École de la Respiration Sandra-Romond</w:t>
      </w:r>
      <w:r>
        <w:rPr>
          <w:rFonts w:ascii="Arial" w:hAnsi="Arial" w:cs="Arial"/>
          <w:b/>
        </w:rPr>
        <w:t> »</w:t>
      </w:r>
      <w:r w:rsidR="00AB3D61" w:rsidRPr="008E57D0">
        <w:rPr>
          <w:rFonts w:ascii="Arial" w:hAnsi="Arial" w:cs="Arial"/>
          <w:b/>
        </w:rPr>
        <w:t xml:space="preserve"> </w:t>
      </w:r>
      <w:r>
        <w:rPr>
          <w:rFonts w:ascii="Arial" w:hAnsi="Arial" w:cs="Arial"/>
          <w:b/>
        </w:rPr>
        <w:t xml:space="preserve"> a pour objet :</w:t>
      </w:r>
    </w:p>
    <w:p w14:paraId="3A4AF292" w14:textId="77777777" w:rsidR="007F2CD6" w:rsidRDefault="007F2CD6" w:rsidP="007F2CD6">
      <w:pPr>
        <w:rPr>
          <w:rFonts w:ascii="Arial" w:hAnsi="Arial" w:cs="Arial"/>
          <w:b/>
        </w:rPr>
      </w:pPr>
    </w:p>
    <w:p w14:paraId="6848AB9F" w14:textId="16CC150F" w:rsidR="00D3285E" w:rsidRPr="008E57D0" w:rsidRDefault="00BF7C58" w:rsidP="00BF7C58">
      <w:pPr>
        <w:jc w:val="both"/>
        <w:rPr>
          <w:rFonts w:ascii="Arial" w:hAnsi="Arial" w:cs="Arial"/>
        </w:rPr>
      </w:pPr>
      <w:r>
        <w:rPr>
          <w:rFonts w:ascii="Arial" w:hAnsi="Arial" w:cs="Arial"/>
        </w:rPr>
        <w:t>Permettre</w:t>
      </w:r>
      <w:r w:rsidR="00AB3D61" w:rsidRPr="008E57D0">
        <w:rPr>
          <w:rFonts w:ascii="Arial" w:hAnsi="Arial" w:cs="Arial"/>
        </w:rPr>
        <w:t xml:space="preserve"> à tout </w:t>
      </w:r>
      <w:r w:rsidR="00D3285E">
        <w:rPr>
          <w:rFonts w:ascii="Arial" w:hAnsi="Arial" w:cs="Arial"/>
        </w:rPr>
        <w:t>individu, quel que soit son âge</w:t>
      </w:r>
      <w:r w:rsidR="00AB3D61" w:rsidRPr="008E57D0">
        <w:rPr>
          <w:rFonts w:ascii="Arial" w:hAnsi="Arial" w:cs="Arial"/>
        </w:rPr>
        <w:t xml:space="preserve"> d’utiliser le véritable mécanisme musculaire et respiratoire de la respiration humaine, afin d’acquérir la maîtrise du souffle.</w:t>
      </w:r>
      <w:r w:rsidR="00D3285E">
        <w:rPr>
          <w:rFonts w:ascii="Arial" w:hAnsi="Arial" w:cs="Arial"/>
        </w:rPr>
        <w:t xml:space="preserve"> Ce travail de précision intérieur convient tout particulièrement aux artistes pour les soutenir dans leur métier difficile et à tous ceux qui souhaitent progresser dans leur vitalité</w:t>
      </w:r>
      <w:r>
        <w:rPr>
          <w:rFonts w:ascii="Arial" w:hAnsi="Arial" w:cs="Arial"/>
        </w:rPr>
        <w:t xml:space="preserve"> et</w:t>
      </w:r>
      <w:r w:rsidR="00E546D2">
        <w:rPr>
          <w:rFonts w:ascii="Arial" w:hAnsi="Arial" w:cs="Arial"/>
        </w:rPr>
        <w:t xml:space="preserve"> leur équilibre physique et psychique</w:t>
      </w:r>
      <w:r>
        <w:rPr>
          <w:rFonts w:ascii="Arial" w:hAnsi="Arial" w:cs="Arial"/>
        </w:rPr>
        <w:t>.</w:t>
      </w:r>
    </w:p>
    <w:p w14:paraId="46ECD1C5" w14:textId="77777777" w:rsidR="00D3285E" w:rsidRPr="008E57D0" w:rsidRDefault="00D3285E" w:rsidP="00BF7C58">
      <w:pPr>
        <w:jc w:val="both"/>
        <w:rPr>
          <w:rFonts w:ascii="Arial" w:hAnsi="Arial" w:cs="Arial"/>
        </w:rPr>
      </w:pPr>
    </w:p>
    <w:p w14:paraId="063858B3" w14:textId="77777777" w:rsidR="00D3285E" w:rsidRPr="008E57D0" w:rsidRDefault="00AB3D61" w:rsidP="00BF7C58">
      <w:pPr>
        <w:jc w:val="both"/>
        <w:rPr>
          <w:rFonts w:ascii="Arial" w:hAnsi="Arial" w:cs="Arial"/>
        </w:rPr>
      </w:pPr>
      <w:r w:rsidRPr="008E57D0">
        <w:rPr>
          <w:rFonts w:ascii="Arial" w:hAnsi="Arial" w:cs="Arial"/>
        </w:rPr>
        <w:t>Cette Gymnastique Respir</w:t>
      </w:r>
      <w:r>
        <w:rPr>
          <w:rFonts w:ascii="Arial" w:hAnsi="Arial" w:cs="Arial"/>
        </w:rPr>
        <w:t xml:space="preserve">atoire diaphragmatique </w:t>
      </w:r>
      <w:r w:rsidRPr="007F2CD6">
        <w:rPr>
          <w:rFonts w:ascii="Arial" w:hAnsi="Arial" w:cs="Arial"/>
        </w:rPr>
        <w:t>profonde</w:t>
      </w:r>
      <w:r w:rsidRPr="007F2CD6">
        <w:rPr>
          <w:rFonts w:ascii="Arial" w:hAnsi="Arial" w:cs="Arial"/>
          <w:sz w:val="28"/>
        </w:rPr>
        <w:t>,</w:t>
      </w:r>
      <w:r>
        <w:rPr>
          <w:rFonts w:ascii="Arial" w:hAnsi="Arial" w:cs="Arial"/>
        </w:rPr>
        <w:t xml:space="preserve"> </w:t>
      </w:r>
      <w:r w:rsidRPr="008E57D0">
        <w:rPr>
          <w:rFonts w:ascii="Arial" w:hAnsi="Arial" w:cs="Arial"/>
        </w:rPr>
        <w:t>pourra être complétée d’un entraînement permettant de cerner la voix physiologique de chacun</w:t>
      </w:r>
      <w:r w:rsidR="007F2CD6">
        <w:rPr>
          <w:rFonts w:ascii="Arial" w:hAnsi="Arial" w:cs="Arial"/>
        </w:rPr>
        <w:t>, d’un lien avec le phrasé et rythme du texte et d’un lien avec l’interprétation</w:t>
      </w:r>
      <w:r w:rsidRPr="008E57D0">
        <w:rPr>
          <w:rFonts w:ascii="Arial" w:hAnsi="Arial" w:cs="Arial"/>
        </w:rPr>
        <w:t>.</w:t>
      </w:r>
    </w:p>
    <w:p w14:paraId="3AAF6E3F" w14:textId="77777777" w:rsidR="00D3285E" w:rsidRPr="008E57D0" w:rsidRDefault="00D3285E" w:rsidP="00BF7C58">
      <w:pPr>
        <w:jc w:val="both"/>
        <w:rPr>
          <w:rFonts w:ascii="Arial" w:hAnsi="Arial" w:cs="Arial"/>
        </w:rPr>
      </w:pPr>
    </w:p>
    <w:p w14:paraId="77252899" w14:textId="77777777" w:rsidR="00D3285E" w:rsidRPr="008E57D0" w:rsidRDefault="00AB3D61" w:rsidP="00BF7C58">
      <w:pPr>
        <w:jc w:val="both"/>
        <w:rPr>
          <w:rFonts w:ascii="Arial" w:hAnsi="Arial" w:cs="Arial"/>
        </w:rPr>
      </w:pPr>
      <w:r w:rsidRPr="008E57D0">
        <w:rPr>
          <w:rFonts w:ascii="Arial" w:hAnsi="Arial" w:cs="Arial"/>
        </w:rPr>
        <w:t>Le règlement intérieur est destiné à compléter les statuts de l’Association et à en fixer</w:t>
      </w:r>
      <w:r>
        <w:rPr>
          <w:rFonts w:ascii="Arial" w:hAnsi="Arial" w:cs="Arial"/>
        </w:rPr>
        <w:t xml:space="preserve"> les divers points non précisés</w:t>
      </w:r>
      <w:r w:rsidRPr="008E57D0">
        <w:rPr>
          <w:rFonts w:ascii="Arial" w:hAnsi="Arial" w:cs="Arial"/>
        </w:rPr>
        <w:t>, notamment ceux qui ont trait à l’administ</w:t>
      </w:r>
      <w:r>
        <w:rPr>
          <w:rFonts w:ascii="Arial" w:hAnsi="Arial" w:cs="Arial"/>
        </w:rPr>
        <w:t>ration interne de l’Association</w:t>
      </w:r>
      <w:r w:rsidRPr="008E57D0">
        <w:rPr>
          <w:rFonts w:ascii="Arial" w:hAnsi="Arial" w:cs="Arial"/>
        </w:rPr>
        <w:t>.</w:t>
      </w:r>
    </w:p>
    <w:p w14:paraId="5224D33B" w14:textId="0E887510" w:rsidR="00764807" w:rsidRPr="008E57D0" w:rsidRDefault="00AB3D61" w:rsidP="00BF7C58">
      <w:pPr>
        <w:jc w:val="both"/>
        <w:rPr>
          <w:rFonts w:ascii="Arial" w:hAnsi="Arial" w:cs="Arial"/>
        </w:rPr>
      </w:pPr>
      <w:r w:rsidRPr="008E57D0">
        <w:rPr>
          <w:rFonts w:ascii="Arial" w:hAnsi="Arial" w:cs="Arial"/>
        </w:rPr>
        <w:t>Le présent règlement intérieur est transmis à l’ensemble des membres de l’association, ainsi qu’à chaque nouvel adhérent. I</w:t>
      </w:r>
      <w:r>
        <w:rPr>
          <w:rFonts w:ascii="Arial" w:hAnsi="Arial" w:cs="Arial"/>
        </w:rPr>
        <w:t>l s’applique à tous les membres</w:t>
      </w:r>
      <w:r w:rsidRPr="008E57D0">
        <w:rPr>
          <w:rFonts w:ascii="Arial" w:hAnsi="Arial" w:cs="Arial"/>
        </w:rPr>
        <w:t>, et est anne</w:t>
      </w:r>
      <w:r>
        <w:rPr>
          <w:rFonts w:ascii="Arial" w:hAnsi="Arial" w:cs="Arial"/>
        </w:rPr>
        <w:t>xé aux statuts de l’Association</w:t>
      </w:r>
      <w:r w:rsidRPr="008E57D0">
        <w:rPr>
          <w:rFonts w:ascii="Arial" w:hAnsi="Arial" w:cs="Arial"/>
        </w:rPr>
        <w:t>.</w:t>
      </w:r>
    </w:p>
    <w:p w14:paraId="2FC9EDF2" w14:textId="77777777" w:rsidR="00D3285E" w:rsidRPr="008E57D0" w:rsidRDefault="00D3285E" w:rsidP="00D3285E">
      <w:pPr>
        <w:rPr>
          <w:rFonts w:ascii="Arial" w:hAnsi="Arial" w:cs="Arial"/>
        </w:rPr>
      </w:pPr>
    </w:p>
    <w:p w14:paraId="781AD703" w14:textId="77777777" w:rsidR="00BF7C58" w:rsidRDefault="00BF7C58">
      <w:pPr>
        <w:rPr>
          <w:rFonts w:ascii="Arial" w:hAnsi="Arial" w:cs="Arial"/>
          <w:b/>
        </w:rPr>
      </w:pPr>
      <w:r>
        <w:rPr>
          <w:rFonts w:ascii="Arial" w:hAnsi="Arial" w:cs="Arial"/>
          <w:b/>
        </w:rPr>
        <w:br w:type="page"/>
      </w:r>
    </w:p>
    <w:p w14:paraId="70BA17BB" w14:textId="662D6F7C" w:rsidR="00D3285E" w:rsidRPr="008E57D0" w:rsidRDefault="00BF7C58" w:rsidP="00D3285E">
      <w:pPr>
        <w:rPr>
          <w:rFonts w:ascii="Arial" w:hAnsi="Arial" w:cs="Arial"/>
          <w:b/>
        </w:rPr>
      </w:pPr>
      <w:r>
        <w:rPr>
          <w:rFonts w:ascii="Arial" w:hAnsi="Arial" w:cs="Arial"/>
          <w:b/>
        </w:rPr>
        <w:lastRenderedPageBreak/>
        <w:t>Article 1 - A</w:t>
      </w:r>
      <w:r w:rsidR="00AB3D61" w:rsidRPr="008E57D0">
        <w:rPr>
          <w:rFonts w:ascii="Arial" w:hAnsi="Arial" w:cs="Arial"/>
          <w:b/>
        </w:rPr>
        <w:t>dhésion de nouveaux membres</w:t>
      </w:r>
    </w:p>
    <w:p w14:paraId="5C40616C" w14:textId="51E30486" w:rsidR="00D3285E" w:rsidRDefault="00AB3D61" w:rsidP="00BF7C58">
      <w:pPr>
        <w:jc w:val="both"/>
        <w:rPr>
          <w:rFonts w:ascii="Arial" w:hAnsi="Arial" w:cs="Arial"/>
        </w:rPr>
      </w:pPr>
      <w:r w:rsidRPr="008E57D0">
        <w:rPr>
          <w:rFonts w:ascii="Arial" w:hAnsi="Arial" w:cs="Arial"/>
        </w:rPr>
        <w:t>L’Association peut à tout moment</w:t>
      </w:r>
      <w:r>
        <w:rPr>
          <w:rFonts w:ascii="Arial" w:hAnsi="Arial" w:cs="Arial"/>
        </w:rPr>
        <w:t xml:space="preserve"> accueillir de nouveaux membres</w:t>
      </w:r>
      <w:r w:rsidRPr="008E57D0">
        <w:rPr>
          <w:rFonts w:ascii="Arial" w:hAnsi="Arial" w:cs="Arial"/>
        </w:rPr>
        <w:t>.</w:t>
      </w:r>
      <w:r w:rsidRPr="008E57D0">
        <w:rPr>
          <w:rFonts w:ascii="Arial" w:hAnsi="Arial" w:cs="Arial"/>
        </w:rPr>
        <w:br/>
        <w:t>Toute personne, physique comme morale, doit accepter les statuts de l’Association ainsi que</w:t>
      </w:r>
      <w:r>
        <w:rPr>
          <w:rFonts w:ascii="Arial" w:hAnsi="Arial" w:cs="Arial"/>
        </w:rPr>
        <w:t xml:space="preserve"> le présent règlement intérieur</w:t>
      </w:r>
      <w:r w:rsidRPr="008E57D0">
        <w:rPr>
          <w:rFonts w:ascii="Arial" w:hAnsi="Arial" w:cs="Arial"/>
        </w:rPr>
        <w:t xml:space="preserve">. </w:t>
      </w:r>
    </w:p>
    <w:p w14:paraId="2CE65E80" w14:textId="77777777" w:rsidR="00D3285E" w:rsidRPr="008E57D0" w:rsidRDefault="00D3285E" w:rsidP="00D3285E">
      <w:pPr>
        <w:rPr>
          <w:rFonts w:ascii="Arial" w:hAnsi="Arial" w:cs="Arial"/>
        </w:rPr>
      </w:pPr>
    </w:p>
    <w:p w14:paraId="1CC42E6B" w14:textId="0405CDD7" w:rsidR="00D3285E" w:rsidRPr="008E57D0" w:rsidRDefault="00AB3D61" w:rsidP="00D3285E">
      <w:pPr>
        <w:rPr>
          <w:rFonts w:ascii="Arial" w:hAnsi="Arial" w:cs="Arial"/>
          <w:b/>
        </w:rPr>
      </w:pPr>
      <w:r w:rsidRPr="008E57D0">
        <w:rPr>
          <w:rFonts w:ascii="Arial" w:hAnsi="Arial" w:cs="Arial"/>
          <w:b/>
        </w:rPr>
        <w:t xml:space="preserve">Article 2 </w:t>
      </w:r>
      <w:r w:rsidR="00BF7C58">
        <w:rPr>
          <w:rFonts w:ascii="Arial" w:hAnsi="Arial" w:cs="Arial"/>
          <w:b/>
        </w:rPr>
        <w:t xml:space="preserve">- </w:t>
      </w:r>
      <w:r w:rsidRPr="008E57D0">
        <w:rPr>
          <w:rFonts w:ascii="Arial" w:hAnsi="Arial" w:cs="Arial"/>
          <w:b/>
        </w:rPr>
        <w:t xml:space="preserve">Cotisation </w:t>
      </w:r>
    </w:p>
    <w:p w14:paraId="76429412" w14:textId="750B48BC" w:rsidR="00D3285E" w:rsidRPr="008E57D0" w:rsidRDefault="00AB3D61" w:rsidP="00BF7C58">
      <w:pPr>
        <w:jc w:val="both"/>
        <w:rPr>
          <w:rFonts w:ascii="Arial" w:hAnsi="Arial" w:cs="Arial"/>
        </w:rPr>
      </w:pPr>
      <w:r w:rsidRPr="008E57D0">
        <w:rPr>
          <w:rFonts w:ascii="Arial" w:hAnsi="Arial" w:cs="Arial"/>
        </w:rPr>
        <w:t>L’adhésion de nouveaux membres est soumise</w:t>
      </w:r>
      <w:r>
        <w:rPr>
          <w:rFonts w:ascii="Arial" w:hAnsi="Arial" w:cs="Arial"/>
        </w:rPr>
        <w:t xml:space="preserve"> au versement d’une cotisation </w:t>
      </w:r>
      <w:r w:rsidRPr="008E57D0">
        <w:rPr>
          <w:rFonts w:ascii="Arial" w:hAnsi="Arial" w:cs="Arial"/>
        </w:rPr>
        <w:t>dont le montant sera fixé chaque année lors de l’assemblée géné</w:t>
      </w:r>
      <w:r w:rsidR="00E546D2">
        <w:rPr>
          <w:rFonts w:ascii="Arial" w:hAnsi="Arial" w:cs="Arial"/>
        </w:rPr>
        <w:t>rale ordinaire de l’Association.</w:t>
      </w:r>
    </w:p>
    <w:p w14:paraId="73376B80" w14:textId="0D3177A7" w:rsidR="00D3285E" w:rsidRPr="008E57D0" w:rsidRDefault="00AB3D61" w:rsidP="00BF7C58">
      <w:pPr>
        <w:jc w:val="both"/>
        <w:rPr>
          <w:rFonts w:ascii="Arial" w:hAnsi="Arial" w:cs="Arial"/>
        </w:rPr>
      </w:pPr>
      <w:r w:rsidRPr="008E57D0">
        <w:rPr>
          <w:rFonts w:ascii="Arial" w:hAnsi="Arial" w:cs="Arial"/>
        </w:rPr>
        <w:t>Pour l’exercice en cours, le montant de la cotisation s’élève à 15€</w:t>
      </w:r>
      <w:r w:rsidR="00BF7C58">
        <w:rPr>
          <w:rFonts w:ascii="Arial" w:hAnsi="Arial" w:cs="Arial"/>
        </w:rPr>
        <w:t>.</w:t>
      </w:r>
    </w:p>
    <w:p w14:paraId="3023FC2C" w14:textId="77777777" w:rsidR="00D3285E" w:rsidRPr="008E57D0" w:rsidRDefault="00D3285E" w:rsidP="00D3285E">
      <w:pPr>
        <w:rPr>
          <w:rFonts w:ascii="Arial" w:hAnsi="Arial" w:cs="Arial"/>
        </w:rPr>
      </w:pPr>
    </w:p>
    <w:p w14:paraId="6F8DE266" w14:textId="6DB65E36" w:rsidR="00D3285E" w:rsidRPr="008E57D0" w:rsidRDefault="00BF7C58" w:rsidP="00D3285E">
      <w:pPr>
        <w:rPr>
          <w:rFonts w:ascii="Arial" w:hAnsi="Arial" w:cs="Arial"/>
          <w:b/>
        </w:rPr>
      </w:pPr>
      <w:r>
        <w:rPr>
          <w:rFonts w:ascii="Arial" w:hAnsi="Arial" w:cs="Arial"/>
          <w:b/>
        </w:rPr>
        <w:t xml:space="preserve">Article 3 - </w:t>
      </w:r>
      <w:r w:rsidR="00AB3D61" w:rsidRPr="008E57D0">
        <w:rPr>
          <w:rFonts w:ascii="Arial" w:hAnsi="Arial" w:cs="Arial"/>
          <w:b/>
        </w:rPr>
        <w:t xml:space="preserve">Bureau de l’Association </w:t>
      </w:r>
    </w:p>
    <w:p w14:paraId="313348A9" w14:textId="77777777" w:rsidR="00D3285E" w:rsidRPr="008E57D0" w:rsidRDefault="00AB3D61" w:rsidP="00D3285E">
      <w:pPr>
        <w:rPr>
          <w:rFonts w:ascii="Arial" w:hAnsi="Arial" w:cs="Arial"/>
        </w:rPr>
      </w:pPr>
      <w:r w:rsidRPr="008E57D0">
        <w:rPr>
          <w:rFonts w:ascii="Arial" w:hAnsi="Arial" w:cs="Arial"/>
        </w:rPr>
        <w:t xml:space="preserve">Le bureau de l’Association  est composé </w:t>
      </w:r>
    </w:p>
    <w:p w14:paraId="17773A90" w14:textId="77777777" w:rsidR="00D3285E" w:rsidRPr="008E57D0" w:rsidRDefault="00AB3D61" w:rsidP="00D3285E">
      <w:pPr>
        <w:rPr>
          <w:rFonts w:ascii="Arial" w:hAnsi="Arial" w:cs="Arial"/>
        </w:rPr>
      </w:pPr>
      <w:r w:rsidRPr="008E57D0">
        <w:rPr>
          <w:rFonts w:ascii="Arial" w:hAnsi="Arial" w:cs="Arial"/>
        </w:rPr>
        <w:t xml:space="preserve">D’un Président : Jérémie Veron </w:t>
      </w:r>
    </w:p>
    <w:p w14:paraId="540E5E82" w14:textId="3997A1F6" w:rsidR="00D3285E" w:rsidRPr="008E57D0" w:rsidRDefault="00FE1541" w:rsidP="00D3285E">
      <w:pPr>
        <w:rPr>
          <w:rFonts w:ascii="Arial" w:hAnsi="Arial" w:cs="Arial"/>
        </w:rPr>
      </w:pPr>
      <w:r>
        <w:rPr>
          <w:rFonts w:ascii="Arial" w:hAnsi="Arial" w:cs="Arial"/>
        </w:rPr>
        <w:t xml:space="preserve">D’un Trésorier  Jean Yves Berteloot </w:t>
      </w:r>
      <w:bookmarkStart w:id="0" w:name="_GoBack"/>
      <w:bookmarkEnd w:id="0"/>
    </w:p>
    <w:p w14:paraId="464C83E8" w14:textId="77777777" w:rsidR="00D3285E" w:rsidRPr="008E57D0" w:rsidRDefault="00AB3D61" w:rsidP="00D3285E">
      <w:pPr>
        <w:rPr>
          <w:rFonts w:ascii="Arial" w:hAnsi="Arial" w:cs="Arial"/>
        </w:rPr>
      </w:pPr>
      <w:r w:rsidRPr="008E57D0">
        <w:rPr>
          <w:rFonts w:ascii="Arial" w:hAnsi="Arial" w:cs="Arial"/>
        </w:rPr>
        <w:t>D’une Secrétaire : Emmanuelle Poilpré</w:t>
      </w:r>
    </w:p>
    <w:p w14:paraId="006D3D97" w14:textId="77777777" w:rsidR="00D3285E" w:rsidRPr="008E57D0" w:rsidRDefault="00AB3D61" w:rsidP="00D3285E">
      <w:pPr>
        <w:rPr>
          <w:rFonts w:ascii="Arial" w:hAnsi="Arial" w:cs="Arial"/>
        </w:rPr>
      </w:pPr>
      <w:r w:rsidRPr="008E57D0">
        <w:rPr>
          <w:rFonts w:ascii="Arial" w:hAnsi="Arial" w:cs="Arial"/>
        </w:rPr>
        <w:t xml:space="preserve">D’un Trésorier Adjoint : Roger Yvon </w:t>
      </w:r>
    </w:p>
    <w:p w14:paraId="79E08951" w14:textId="77777777" w:rsidR="00D3285E" w:rsidRPr="008E57D0" w:rsidRDefault="00AB3D61" w:rsidP="00D3285E">
      <w:pPr>
        <w:rPr>
          <w:rFonts w:ascii="Arial" w:hAnsi="Arial" w:cs="Arial"/>
        </w:rPr>
      </w:pPr>
      <w:r w:rsidRPr="008E57D0">
        <w:rPr>
          <w:rFonts w:ascii="Arial" w:hAnsi="Arial" w:cs="Arial"/>
        </w:rPr>
        <w:t>D’une secrétaire Adjointe : Sylvie Yvon</w:t>
      </w:r>
    </w:p>
    <w:p w14:paraId="3600E2DC" w14:textId="77777777" w:rsidR="00D3285E" w:rsidRPr="008E57D0" w:rsidRDefault="00D3285E" w:rsidP="00D3285E">
      <w:pPr>
        <w:rPr>
          <w:rFonts w:ascii="Arial" w:hAnsi="Arial" w:cs="Arial"/>
        </w:rPr>
      </w:pPr>
    </w:p>
    <w:p w14:paraId="73F5E2C9" w14:textId="084924CC" w:rsidR="00D3285E" w:rsidRPr="00BF7C58" w:rsidRDefault="00AB3D61" w:rsidP="00D3285E">
      <w:pPr>
        <w:rPr>
          <w:rFonts w:ascii="Arial" w:hAnsi="Arial" w:cs="Arial"/>
          <w:b/>
          <w:color w:val="FF0000"/>
        </w:rPr>
      </w:pPr>
      <w:r>
        <w:rPr>
          <w:rFonts w:ascii="Arial" w:hAnsi="Arial" w:cs="Arial"/>
          <w:b/>
        </w:rPr>
        <w:t xml:space="preserve">Article 4 </w:t>
      </w:r>
      <w:r w:rsidR="00BF7C58">
        <w:rPr>
          <w:rFonts w:ascii="Arial" w:hAnsi="Arial" w:cs="Arial"/>
          <w:b/>
        </w:rPr>
        <w:t>-</w:t>
      </w:r>
      <w:r w:rsidR="00BF7C58">
        <w:rPr>
          <w:rFonts w:ascii="Arial" w:hAnsi="Arial" w:cs="Arial"/>
          <w:b/>
          <w:color w:val="FF0000"/>
        </w:rPr>
        <w:t xml:space="preserve"> </w:t>
      </w:r>
      <w:r w:rsidRPr="008E57D0">
        <w:rPr>
          <w:rFonts w:ascii="Arial" w:hAnsi="Arial" w:cs="Arial"/>
          <w:b/>
        </w:rPr>
        <w:t xml:space="preserve">Licence </w:t>
      </w:r>
      <w:r w:rsidR="00E546D2">
        <w:rPr>
          <w:rFonts w:ascii="Arial" w:hAnsi="Arial" w:cs="Arial"/>
          <w:b/>
        </w:rPr>
        <w:t>d’enseignement de la méthode Met</w:t>
      </w:r>
      <w:r w:rsidRPr="008E57D0">
        <w:rPr>
          <w:rFonts w:ascii="Arial" w:hAnsi="Arial" w:cs="Arial"/>
          <w:b/>
        </w:rPr>
        <w:t>ge-Sandra</w:t>
      </w:r>
      <w:r>
        <w:rPr>
          <w:rFonts w:ascii="Arial" w:hAnsi="Arial" w:cs="Arial"/>
          <w:b/>
        </w:rPr>
        <w:t xml:space="preserve"> </w:t>
      </w:r>
    </w:p>
    <w:p w14:paraId="3B0A224B" w14:textId="1D577188" w:rsidR="00D3285E" w:rsidRPr="00E546D2" w:rsidRDefault="00AB3D61" w:rsidP="00BF7C58">
      <w:pPr>
        <w:jc w:val="both"/>
        <w:rPr>
          <w:rFonts w:ascii="Arial" w:hAnsi="Arial" w:cs="Arial"/>
        </w:rPr>
      </w:pPr>
      <w:r w:rsidRPr="008E57D0">
        <w:rPr>
          <w:rFonts w:ascii="Arial" w:hAnsi="Arial" w:cs="Arial"/>
        </w:rPr>
        <w:t xml:space="preserve">Catherine Rétoré et Lionel Robert licenciés de la Méthode </w:t>
      </w:r>
      <w:r w:rsidRPr="00E546D2">
        <w:rPr>
          <w:rFonts w:ascii="Arial" w:hAnsi="Arial" w:cs="Arial"/>
        </w:rPr>
        <w:t>Metge-Sandra</w:t>
      </w:r>
      <w:r>
        <w:rPr>
          <w:rFonts w:ascii="Arial" w:hAnsi="Arial" w:cs="Arial"/>
        </w:rPr>
        <w:t xml:space="preserve"> </w:t>
      </w:r>
      <w:r w:rsidRPr="008E57D0">
        <w:rPr>
          <w:rFonts w:ascii="Arial" w:hAnsi="Arial" w:cs="Arial"/>
        </w:rPr>
        <w:t>sont habilités à donner à des tiers la possib</w:t>
      </w:r>
      <w:r>
        <w:rPr>
          <w:rFonts w:ascii="Arial" w:hAnsi="Arial" w:cs="Arial"/>
        </w:rPr>
        <w:t xml:space="preserve">ilité d’enseigner cette méthode, </w:t>
      </w:r>
      <w:r w:rsidRPr="00E546D2">
        <w:rPr>
          <w:rFonts w:ascii="Arial" w:hAnsi="Arial" w:cs="Arial"/>
        </w:rPr>
        <w:t>en vérifiant rigoure</w:t>
      </w:r>
      <w:r w:rsidR="00665B8D">
        <w:rPr>
          <w:rFonts w:ascii="Arial" w:hAnsi="Arial" w:cs="Arial"/>
        </w:rPr>
        <w:t>usement que les bases de cette m</w:t>
      </w:r>
      <w:r w:rsidRPr="00E546D2">
        <w:rPr>
          <w:rFonts w:ascii="Arial" w:hAnsi="Arial" w:cs="Arial"/>
        </w:rPr>
        <w:t>éthode soient respectées.</w:t>
      </w:r>
    </w:p>
    <w:p w14:paraId="0ED27908" w14:textId="77777777" w:rsidR="00D3285E" w:rsidRPr="008E57D0" w:rsidRDefault="00D3285E" w:rsidP="00D3285E">
      <w:pPr>
        <w:rPr>
          <w:rFonts w:ascii="Arial" w:hAnsi="Arial" w:cs="Arial"/>
        </w:rPr>
      </w:pPr>
    </w:p>
    <w:p w14:paraId="3B79DCF5" w14:textId="79155E3A" w:rsidR="00D3285E" w:rsidRPr="00AA2A8A" w:rsidRDefault="00AB3D61" w:rsidP="00D3285E">
      <w:pPr>
        <w:rPr>
          <w:rFonts w:ascii="Arial" w:hAnsi="Arial" w:cs="Arial"/>
          <w:b/>
        </w:rPr>
      </w:pPr>
      <w:r>
        <w:rPr>
          <w:rFonts w:ascii="Arial" w:hAnsi="Arial" w:cs="Arial"/>
          <w:b/>
        </w:rPr>
        <w:t>Article 5</w:t>
      </w:r>
      <w:r w:rsidRPr="008E57D0">
        <w:rPr>
          <w:rFonts w:ascii="Arial" w:hAnsi="Arial" w:cs="Arial"/>
          <w:b/>
        </w:rPr>
        <w:t xml:space="preserve"> </w:t>
      </w:r>
      <w:r w:rsidR="00BF7C58">
        <w:rPr>
          <w:rFonts w:ascii="Arial" w:hAnsi="Arial" w:cs="Arial"/>
          <w:b/>
        </w:rPr>
        <w:t>-</w:t>
      </w:r>
      <w:r>
        <w:rPr>
          <w:rFonts w:ascii="Arial" w:hAnsi="Arial" w:cs="Arial"/>
          <w:b/>
        </w:rPr>
        <w:t xml:space="preserve"> C</w:t>
      </w:r>
      <w:r w:rsidRPr="008E57D0">
        <w:rPr>
          <w:rFonts w:ascii="Arial" w:hAnsi="Arial" w:cs="Arial"/>
          <w:b/>
        </w:rPr>
        <w:t xml:space="preserve">ontrat d’assurance </w:t>
      </w:r>
    </w:p>
    <w:p w14:paraId="235DD686" w14:textId="52F80DE9" w:rsidR="00D3285E" w:rsidRDefault="00AB3D61" w:rsidP="00BF7C58">
      <w:pPr>
        <w:widowControl w:val="0"/>
        <w:autoSpaceDE w:val="0"/>
        <w:autoSpaceDN w:val="0"/>
        <w:adjustRightInd w:val="0"/>
        <w:jc w:val="both"/>
        <w:rPr>
          <w:rFonts w:ascii="Arial" w:hAnsi="Arial" w:cs="Arial"/>
        </w:rPr>
      </w:pPr>
      <w:r w:rsidRPr="008E57D0">
        <w:rPr>
          <w:rFonts w:ascii="Arial" w:hAnsi="Arial" w:cs="Arial"/>
        </w:rPr>
        <w:t>Le contrat Swiss Life  011094380  souscrit  par l'Association</w:t>
      </w:r>
      <w:r>
        <w:rPr>
          <w:rFonts w:ascii="Arial" w:hAnsi="Arial" w:cs="Arial"/>
        </w:rPr>
        <w:t xml:space="preserve"> </w:t>
      </w:r>
      <w:r w:rsidRPr="008E57D0">
        <w:rPr>
          <w:rFonts w:ascii="Arial" w:hAnsi="Arial" w:cs="Arial"/>
        </w:rPr>
        <w:t>École de la Respiration</w:t>
      </w:r>
      <w:r>
        <w:rPr>
          <w:rFonts w:ascii="Arial" w:hAnsi="Arial" w:cs="Arial"/>
        </w:rPr>
        <w:t xml:space="preserve"> </w:t>
      </w:r>
      <w:r w:rsidRPr="00665B8D">
        <w:rPr>
          <w:rFonts w:ascii="Arial" w:hAnsi="Arial" w:cs="Arial"/>
        </w:rPr>
        <w:t>Sandra-Romond</w:t>
      </w:r>
      <w:r w:rsidRPr="008E57D0">
        <w:rPr>
          <w:rFonts w:ascii="Arial" w:hAnsi="Arial" w:cs="Arial"/>
        </w:rPr>
        <w:t xml:space="preserve"> et actuellement en </w:t>
      </w:r>
      <w:r w:rsidRPr="00665B8D">
        <w:rPr>
          <w:rFonts w:ascii="Arial" w:hAnsi="Arial" w:cs="Arial"/>
        </w:rPr>
        <w:t>cours,</w:t>
      </w:r>
      <w:r>
        <w:rPr>
          <w:rFonts w:ascii="Arial" w:hAnsi="Arial" w:cs="Arial"/>
          <w:color w:val="FF0000"/>
        </w:rPr>
        <w:t xml:space="preserve"> </w:t>
      </w:r>
      <w:r w:rsidRPr="008E57D0">
        <w:rPr>
          <w:rFonts w:ascii="Arial" w:hAnsi="Arial" w:cs="Arial"/>
        </w:rPr>
        <w:t>garantit  la responsabilité</w:t>
      </w:r>
      <w:r w:rsidR="00665B8D">
        <w:rPr>
          <w:rFonts w:ascii="Arial" w:hAnsi="Arial" w:cs="Arial"/>
        </w:rPr>
        <w:t xml:space="preserve"> civile de l'association et de </w:t>
      </w:r>
      <w:r w:rsidRPr="008E57D0">
        <w:rPr>
          <w:rFonts w:ascii="Arial" w:hAnsi="Arial" w:cs="Arial"/>
        </w:rPr>
        <w:t xml:space="preserve">ses </w:t>
      </w:r>
      <w:r w:rsidR="00665B8D">
        <w:rPr>
          <w:rFonts w:ascii="Arial" w:hAnsi="Arial" w:cs="Arial"/>
        </w:rPr>
        <w:t xml:space="preserve">préposés bénévoles et salariés </w:t>
      </w:r>
      <w:r w:rsidRPr="008E57D0">
        <w:rPr>
          <w:rFonts w:ascii="Arial" w:hAnsi="Arial" w:cs="Arial"/>
        </w:rPr>
        <w:t>dans le ca</w:t>
      </w:r>
      <w:r>
        <w:rPr>
          <w:rFonts w:ascii="Arial" w:hAnsi="Arial" w:cs="Arial"/>
        </w:rPr>
        <w:t>dre de leur activité exercée t</w:t>
      </w:r>
      <w:r w:rsidR="00665B8D">
        <w:rPr>
          <w:rFonts w:ascii="Arial" w:hAnsi="Arial" w:cs="Arial"/>
        </w:rPr>
        <w:t xml:space="preserve">elle que </w:t>
      </w:r>
      <w:r w:rsidRPr="008E57D0">
        <w:rPr>
          <w:rFonts w:ascii="Arial" w:hAnsi="Arial" w:cs="Arial"/>
        </w:rPr>
        <w:t>définie au prés</w:t>
      </w:r>
      <w:r>
        <w:rPr>
          <w:rFonts w:ascii="Arial" w:hAnsi="Arial" w:cs="Arial"/>
        </w:rPr>
        <w:t>ent contrat  « p</w:t>
      </w:r>
      <w:r w:rsidRPr="008E57D0">
        <w:rPr>
          <w:rFonts w:ascii="Arial" w:hAnsi="Arial" w:cs="Arial"/>
        </w:rPr>
        <w:t xml:space="preserve">our tout dommage matériel et corporel qu'ils pourraient  provoquer dans </w:t>
      </w:r>
      <w:r>
        <w:rPr>
          <w:rFonts w:ascii="Arial" w:hAnsi="Arial" w:cs="Arial"/>
        </w:rPr>
        <w:t>le cadre de leurs interventions »</w:t>
      </w:r>
      <w:r w:rsidRPr="008E57D0">
        <w:rPr>
          <w:rFonts w:ascii="Arial" w:hAnsi="Arial" w:cs="Arial"/>
        </w:rPr>
        <w:t>.  </w:t>
      </w:r>
    </w:p>
    <w:p w14:paraId="0E868275" w14:textId="4D4DAF27" w:rsidR="00D3285E" w:rsidRPr="008E57D0" w:rsidRDefault="00AB3D61" w:rsidP="00BF7C58">
      <w:pPr>
        <w:widowControl w:val="0"/>
        <w:autoSpaceDE w:val="0"/>
        <w:autoSpaceDN w:val="0"/>
        <w:adjustRightInd w:val="0"/>
        <w:jc w:val="both"/>
        <w:rPr>
          <w:rFonts w:ascii="Arial" w:hAnsi="Arial" w:cs="Arial"/>
        </w:rPr>
      </w:pPr>
      <w:r w:rsidRPr="008E57D0">
        <w:rPr>
          <w:rFonts w:ascii="Arial" w:hAnsi="Arial" w:cs="Arial"/>
        </w:rPr>
        <w:t>Tous les membres de l'association sont c</w:t>
      </w:r>
      <w:r w:rsidR="00665B8D">
        <w:rPr>
          <w:rFonts w:ascii="Arial" w:hAnsi="Arial" w:cs="Arial"/>
        </w:rPr>
        <w:t>onsidérés comme tiers entre eux</w:t>
      </w:r>
      <w:r w:rsidR="00BF7C58">
        <w:rPr>
          <w:rFonts w:ascii="Arial" w:hAnsi="Arial" w:cs="Arial"/>
        </w:rPr>
        <w:t xml:space="preserve">. </w:t>
      </w:r>
      <w:r w:rsidRPr="008E57D0">
        <w:rPr>
          <w:rFonts w:ascii="Arial" w:hAnsi="Arial" w:cs="Arial"/>
        </w:rPr>
        <w:t>En cas d'accident subi, les éventuelles</w:t>
      </w:r>
      <w:r w:rsidR="00665B8D">
        <w:rPr>
          <w:rFonts w:ascii="Arial" w:hAnsi="Arial" w:cs="Arial"/>
        </w:rPr>
        <w:t xml:space="preserve"> indemnités qui seraient dues </w:t>
      </w:r>
      <w:r w:rsidR="00BF7C58">
        <w:rPr>
          <w:rFonts w:ascii="Arial" w:hAnsi="Arial" w:cs="Arial"/>
        </w:rPr>
        <w:t>à une victime</w:t>
      </w:r>
      <w:r w:rsidRPr="008E57D0">
        <w:rPr>
          <w:rFonts w:ascii="Arial" w:hAnsi="Arial" w:cs="Arial"/>
        </w:rPr>
        <w:t> bé</w:t>
      </w:r>
      <w:r w:rsidR="00665B8D">
        <w:rPr>
          <w:rFonts w:ascii="Arial" w:hAnsi="Arial" w:cs="Arial"/>
        </w:rPr>
        <w:t xml:space="preserve">névole membre de l'association </w:t>
      </w:r>
      <w:r w:rsidRPr="008E57D0">
        <w:rPr>
          <w:rFonts w:ascii="Arial" w:hAnsi="Arial" w:cs="Arial"/>
        </w:rPr>
        <w:t>ou pas</w:t>
      </w:r>
      <w:r>
        <w:rPr>
          <w:rFonts w:ascii="Arial" w:hAnsi="Arial" w:cs="Arial"/>
        </w:rPr>
        <w:t>,</w:t>
      </w:r>
      <w:r w:rsidRPr="008E57D0">
        <w:rPr>
          <w:rFonts w:ascii="Arial" w:hAnsi="Arial" w:cs="Arial"/>
        </w:rPr>
        <w:t xml:space="preserve"> dépendraient d'une appréciation de droit commun alors que pour un salarié de l'association elles dé</w:t>
      </w:r>
      <w:r w:rsidR="00BF7C58">
        <w:rPr>
          <w:rFonts w:ascii="Arial" w:hAnsi="Arial" w:cs="Arial"/>
        </w:rPr>
        <w:t xml:space="preserve">pendraient du droit du travail </w:t>
      </w:r>
      <w:r>
        <w:rPr>
          <w:rFonts w:ascii="Arial" w:hAnsi="Arial" w:cs="Arial"/>
        </w:rPr>
        <w:t>(accident de travail</w:t>
      </w:r>
      <w:r w:rsidRPr="008E57D0">
        <w:rPr>
          <w:rFonts w:ascii="Arial" w:hAnsi="Arial" w:cs="Arial"/>
        </w:rPr>
        <w:t>).</w:t>
      </w:r>
    </w:p>
    <w:p w14:paraId="60EB99D4" w14:textId="77777777" w:rsidR="00D3285E" w:rsidRPr="008E57D0" w:rsidRDefault="00D3285E" w:rsidP="00D3285E">
      <w:pPr>
        <w:widowControl w:val="0"/>
        <w:autoSpaceDE w:val="0"/>
        <w:autoSpaceDN w:val="0"/>
        <w:adjustRightInd w:val="0"/>
        <w:rPr>
          <w:rFonts w:ascii="Arial" w:hAnsi="Arial" w:cs="Arial"/>
        </w:rPr>
      </w:pPr>
    </w:p>
    <w:p w14:paraId="497946D0" w14:textId="43CCD925" w:rsidR="00D3285E" w:rsidRPr="008E57D0" w:rsidRDefault="00AB3D61" w:rsidP="00D3285E">
      <w:pPr>
        <w:widowControl w:val="0"/>
        <w:autoSpaceDE w:val="0"/>
        <w:autoSpaceDN w:val="0"/>
        <w:adjustRightInd w:val="0"/>
        <w:rPr>
          <w:rFonts w:ascii="Arial" w:hAnsi="Arial" w:cs="Arial"/>
          <w:b/>
        </w:rPr>
      </w:pPr>
      <w:r>
        <w:rPr>
          <w:rFonts w:ascii="Arial" w:hAnsi="Arial" w:cs="Arial"/>
          <w:b/>
        </w:rPr>
        <w:t>Article 6</w:t>
      </w:r>
      <w:r w:rsidR="00BF7C58">
        <w:rPr>
          <w:rFonts w:ascii="Arial" w:hAnsi="Arial" w:cs="Arial"/>
          <w:b/>
        </w:rPr>
        <w:t xml:space="preserve"> -</w:t>
      </w:r>
      <w:r w:rsidRPr="008E57D0">
        <w:rPr>
          <w:rFonts w:ascii="Arial" w:hAnsi="Arial" w:cs="Arial"/>
          <w:b/>
        </w:rPr>
        <w:t xml:space="preserve"> Adoption, modification du règlement intérieur</w:t>
      </w:r>
    </w:p>
    <w:p w14:paraId="4C9E6983" w14:textId="030DB430" w:rsidR="00D3285E" w:rsidRDefault="00AB3D61" w:rsidP="00BF7C58">
      <w:pPr>
        <w:widowControl w:val="0"/>
        <w:autoSpaceDE w:val="0"/>
        <w:autoSpaceDN w:val="0"/>
        <w:adjustRightInd w:val="0"/>
        <w:jc w:val="both"/>
        <w:rPr>
          <w:rFonts w:ascii="Arial" w:hAnsi="Arial" w:cs="Arial"/>
        </w:rPr>
      </w:pPr>
      <w:r w:rsidRPr="008E57D0">
        <w:rPr>
          <w:rFonts w:ascii="Arial" w:hAnsi="Arial" w:cs="Arial"/>
        </w:rPr>
        <w:t>Le présent règlement intérieur est établi conforméme</w:t>
      </w:r>
      <w:r>
        <w:rPr>
          <w:rFonts w:ascii="Arial" w:hAnsi="Arial" w:cs="Arial"/>
        </w:rPr>
        <w:t>nt aux statuts de l’Association</w:t>
      </w:r>
      <w:r w:rsidRPr="008E57D0">
        <w:rPr>
          <w:rFonts w:ascii="Arial" w:hAnsi="Arial" w:cs="Arial"/>
        </w:rPr>
        <w:t xml:space="preserve">, il  est ratifié par l’assemblée générale ordinaire de l’Association. </w:t>
      </w:r>
      <w:r w:rsidRPr="008E57D0">
        <w:rPr>
          <w:rFonts w:ascii="Arial" w:hAnsi="Arial" w:cs="Arial"/>
        </w:rPr>
        <w:br/>
        <w:t>Sur proposition des membres de l’Association du Bureau, il pourra être procédé à sa modification lors de l’assemblée gén</w:t>
      </w:r>
      <w:r w:rsidR="00665B8D">
        <w:rPr>
          <w:rFonts w:ascii="Arial" w:hAnsi="Arial" w:cs="Arial"/>
        </w:rPr>
        <w:t xml:space="preserve">érale ordinaire annuelle après </w:t>
      </w:r>
      <w:r w:rsidRPr="008E57D0">
        <w:rPr>
          <w:rFonts w:ascii="Arial" w:hAnsi="Arial" w:cs="Arial"/>
        </w:rPr>
        <w:t>ratification selon les modalités décrites da</w:t>
      </w:r>
      <w:r>
        <w:rPr>
          <w:rFonts w:ascii="Arial" w:hAnsi="Arial" w:cs="Arial"/>
        </w:rPr>
        <w:t>ns les statuts de l’Association</w:t>
      </w:r>
      <w:r w:rsidRPr="008E57D0">
        <w:rPr>
          <w:rFonts w:ascii="Arial" w:hAnsi="Arial" w:cs="Arial"/>
        </w:rPr>
        <w:t xml:space="preserve">. </w:t>
      </w:r>
    </w:p>
    <w:p w14:paraId="45DE07E1" w14:textId="77777777" w:rsidR="00764807" w:rsidRDefault="00764807" w:rsidP="00D3285E">
      <w:pPr>
        <w:widowControl w:val="0"/>
        <w:autoSpaceDE w:val="0"/>
        <w:autoSpaceDN w:val="0"/>
        <w:adjustRightInd w:val="0"/>
        <w:rPr>
          <w:rFonts w:ascii="Arial" w:hAnsi="Arial" w:cs="Arial"/>
          <w:b/>
        </w:rPr>
      </w:pPr>
    </w:p>
    <w:p w14:paraId="39FA9A2E" w14:textId="24B346DF" w:rsidR="00D3285E" w:rsidRPr="00FC0340" w:rsidRDefault="00AB3D61" w:rsidP="00D3285E">
      <w:pPr>
        <w:widowControl w:val="0"/>
        <w:autoSpaceDE w:val="0"/>
        <w:autoSpaceDN w:val="0"/>
        <w:adjustRightInd w:val="0"/>
        <w:rPr>
          <w:rFonts w:ascii="Arial" w:hAnsi="Arial" w:cs="Arial"/>
          <w:b/>
        </w:rPr>
      </w:pPr>
      <w:r>
        <w:rPr>
          <w:rFonts w:ascii="Arial" w:hAnsi="Arial" w:cs="Arial"/>
          <w:b/>
        </w:rPr>
        <w:t>Article 7</w:t>
      </w:r>
      <w:r w:rsidR="00BF7C58">
        <w:rPr>
          <w:rFonts w:ascii="Arial" w:hAnsi="Arial" w:cs="Arial"/>
          <w:b/>
        </w:rPr>
        <w:t xml:space="preserve"> -</w:t>
      </w:r>
      <w:r w:rsidRPr="00FC0340">
        <w:rPr>
          <w:rFonts w:ascii="Arial" w:hAnsi="Arial" w:cs="Arial"/>
          <w:b/>
        </w:rPr>
        <w:t xml:space="preserve"> Inscription aux cours et stages proposés par l’Association </w:t>
      </w:r>
    </w:p>
    <w:p w14:paraId="5DF999EC" w14:textId="26F0AAC2" w:rsidR="00D3285E" w:rsidRDefault="00BF7C58" w:rsidP="00BF7C58">
      <w:pPr>
        <w:widowControl w:val="0"/>
        <w:autoSpaceDE w:val="0"/>
        <w:autoSpaceDN w:val="0"/>
        <w:adjustRightInd w:val="0"/>
        <w:jc w:val="both"/>
        <w:rPr>
          <w:rFonts w:ascii="Arial" w:hAnsi="Arial" w:cs="Arial"/>
        </w:rPr>
      </w:pPr>
      <w:r>
        <w:rPr>
          <w:rFonts w:ascii="Arial" w:hAnsi="Arial" w:cs="Arial"/>
        </w:rPr>
        <w:t xml:space="preserve">Chaque élève </w:t>
      </w:r>
      <w:r w:rsidR="00AB3D61">
        <w:rPr>
          <w:rFonts w:ascii="Arial" w:hAnsi="Arial" w:cs="Arial"/>
        </w:rPr>
        <w:t>remplit une feuille d’inscription sur laquelle ses</w:t>
      </w:r>
      <w:r w:rsidR="00C5344F">
        <w:rPr>
          <w:rFonts w:ascii="Arial" w:hAnsi="Arial" w:cs="Arial"/>
        </w:rPr>
        <w:t xml:space="preserve"> coordonnées sont </w:t>
      </w:r>
      <w:r>
        <w:rPr>
          <w:rFonts w:ascii="Arial" w:hAnsi="Arial" w:cs="Arial"/>
        </w:rPr>
        <w:t>mentionnées.</w:t>
      </w:r>
      <w:r w:rsidR="00C5344F">
        <w:rPr>
          <w:rFonts w:ascii="Arial" w:hAnsi="Arial" w:cs="Arial"/>
        </w:rPr>
        <w:t xml:space="preserve"> </w:t>
      </w:r>
      <w:r>
        <w:rPr>
          <w:rFonts w:ascii="Arial" w:hAnsi="Arial" w:cs="Arial"/>
        </w:rPr>
        <w:t>L</w:t>
      </w:r>
      <w:r w:rsidR="00AB3D61">
        <w:rPr>
          <w:rFonts w:ascii="Arial" w:hAnsi="Arial" w:cs="Arial"/>
        </w:rPr>
        <w:t>e règlem</w:t>
      </w:r>
      <w:r>
        <w:rPr>
          <w:rFonts w:ascii="Arial" w:hAnsi="Arial" w:cs="Arial"/>
        </w:rPr>
        <w:t>ent du cours, du stage ou</w:t>
      </w:r>
      <w:r w:rsidR="00C5344F">
        <w:rPr>
          <w:rFonts w:ascii="Arial" w:hAnsi="Arial" w:cs="Arial"/>
        </w:rPr>
        <w:t xml:space="preserve"> du </w:t>
      </w:r>
      <w:r w:rsidR="00AB3D61">
        <w:rPr>
          <w:rFonts w:ascii="Arial" w:hAnsi="Arial" w:cs="Arial"/>
        </w:rPr>
        <w:t xml:space="preserve">forfait doit être à jour avant le commencement de chaque session. </w:t>
      </w:r>
    </w:p>
    <w:p w14:paraId="4B92C9F3" w14:textId="45BCAEAA" w:rsidR="00D3285E" w:rsidRDefault="00AB3D61" w:rsidP="00BF7C58">
      <w:pPr>
        <w:widowControl w:val="0"/>
        <w:autoSpaceDE w:val="0"/>
        <w:autoSpaceDN w:val="0"/>
        <w:adjustRightInd w:val="0"/>
        <w:jc w:val="both"/>
        <w:rPr>
          <w:rFonts w:ascii="Arial" w:hAnsi="Arial" w:cs="Arial"/>
        </w:rPr>
      </w:pPr>
      <w:r>
        <w:rPr>
          <w:rFonts w:ascii="Arial" w:hAnsi="Arial" w:cs="Arial"/>
        </w:rPr>
        <w:t>Les coo</w:t>
      </w:r>
      <w:r w:rsidR="00BF7C58">
        <w:rPr>
          <w:rFonts w:ascii="Arial" w:hAnsi="Arial" w:cs="Arial"/>
        </w:rPr>
        <w:t>rdonnées de Catherine Rétoré de</w:t>
      </w:r>
      <w:r>
        <w:rPr>
          <w:rFonts w:ascii="Arial" w:hAnsi="Arial" w:cs="Arial"/>
        </w:rPr>
        <w:t xml:space="preserve"> Lionel Robert et de tous les intervenants sont remis</w:t>
      </w:r>
      <w:r w:rsidR="00BF7C58">
        <w:rPr>
          <w:rFonts w:ascii="Arial" w:hAnsi="Arial" w:cs="Arial"/>
        </w:rPr>
        <w:t>es</w:t>
      </w:r>
      <w:r>
        <w:rPr>
          <w:rFonts w:ascii="Arial" w:hAnsi="Arial" w:cs="Arial"/>
        </w:rPr>
        <w:t xml:space="preserve"> aux élèves, et aux personnes venant suivre les stages. </w:t>
      </w:r>
    </w:p>
    <w:p w14:paraId="71E10E7D" w14:textId="77777777" w:rsidR="00764807" w:rsidRDefault="00764807" w:rsidP="00D3285E">
      <w:pPr>
        <w:widowControl w:val="0"/>
        <w:autoSpaceDE w:val="0"/>
        <w:autoSpaceDN w:val="0"/>
        <w:adjustRightInd w:val="0"/>
        <w:rPr>
          <w:rFonts w:ascii="Arial" w:hAnsi="Arial" w:cs="Arial"/>
          <w:b/>
        </w:rPr>
      </w:pPr>
    </w:p>
    <w:p w14:paraId="7A2C391E" w14:textId="26A24113" w:rsidR="00D3285E" w:rsidRPr="009510BB" w:rsidRDefault="00AB3D61" w:rsidP="00D3285E">
      <w:pPr>
        <w:widowControl w:val="0"/>
        <w:autoSpaceDE w:val="0"/>
        <w:autoSpaceDN w:val="0"/>
        <w:adjustRightInd w:val="0"/>
        <w:rPr>
          <w:rFonts w:ascii="Arial" w:hAnsi="Arial" w:cs="Arial"/>
          <w:b/>
        </w:rPr>
      </w:pPr>
      <w:r w:rsidRPr="00AC6BD2">
        <w:rPr>
          <w:rFonts w:ascii="Arial" w:hAnsi="Arial" w:cs="Arial"/>
          <w:b/>
        </w:rPr>
        <w:t xml:space="preserve">Article </w:t>
      </w:r>
      <w:r>
        <w:rPr>
          <w:rFonts w:ascii="Arial" w:hAnsi="Arial" w:cs="Arial"/>
          <w:b/>
        </w:rPr>
        <w:t xml:space="preserve">8 </w:t>
      </w:r>
      <w:r w:rsidR="00BF7C58">
        <w:rPr>
          <w:rFonts w:ascii="Arial" w:hAnsi="Arial" w:cs="Arial"/>
          <w:b/>
        </w:rPr>
        <w:t xml:space="preserve">- </w:t>
      </w:r>
      <w:r>
        <w:rPr>
          <w:rFonts w:ascii="Arial" w:hAnsi="Arial" w:cs="Arial"/>
          <w:b/>
        </w:rPr>
        <w:t>Comportement des personne</w:t>
      </w:r>
      <w:r w:rsidR="00C5344F">
        <w:rPr>
          <w:rFonts w:ascii="Arial" w:hAnsi="Arial" w:cs="Arial"/>
          <w:b/>
        </w:rPr>
        <w:t>s</w:t>
      </w:r>
    </w:p>
    <w:p w14:paraId="0D981B61" w14:textId="214D3B96" w:rsidR="00D3285E" w:rsidRDefault="00AB3D61" w:rsidP="00BF7C58">
      <w:pPr>
        <w:widowControl w:val="0"/>
        <w:autoSpaceDE w:val="0"/>
        <w:autoSpaceDN w:val="0"/>
        <w:adjustRightInd w:val="0"/>
        <w:jc w:val="both"/>
        <w:rPr>
          <w:rFonts w:ascii="Arial" w:hAnsi="Arial" w:cs="Arial"/>
        </w:rPr>
      </w:pPr>
      <w:r>
        <w:rPr>
          <w:rFonts w:ascii="Arial" w:hAnsi="Arial" w:cs="Arial"/>
        </w:rPr>
        <w:t xml:space="preserve">Catherine Rétoré et Lionel Robert s’engagent à être ponctuels à chaque session ou séance de travail. Ils arrivent dans les salles un quart d’heure avant pour accueillir au mieux les élèves. En ce qui concerne les stages où d’autres intervenants animent auprès de Catherine Rétoré et Lionel Robert les séances en lien </w:t>
      </w:r>
      <w:r w:rsidR="00BF7C58">
        <w:rPr>
          <w:rFonts w:ascii="Arial" w:hAnsi="Arial" w:cs="Arial"/>
        </w:rPr>
        <w:t xml:space="preserve">avec la maîtrise respiratoire, </w:t>
      </w:r>
      <w:r>
        <w:rPr>
          <w:rFonts w:ascii="Arial" w:hAnsi="Arial" w:cs="Arial"/>
        </w:rPr>
        <w:t>il est demandé à toute l’équipe d’intervenants de se retr</w:t>
      </w:r>
      <w:r w:rsidR="00BF7C58">
        <w:rPr>
          <w:rFonts w:ascii="Arial" w:hAnsi="Arial" w:cs="Arial"/>
        </w:rPr>
        <w:t>ouver au moins un quart d’heure</w:t>
      </w:r>
      <w:r>
        <w:rPr>
          <w:rFonts w:ascii="Arial" w:hAnsi="Arial" w:cs="Arial"/>
        </w:rPr>
        <w:t xml:space="preserve"> sur le lieu du </w:t>
      </w:r>
      <w:r w:rsidR="00BF7C58">
        <w:rPr>
          <w:rFonts w:ascii="Arial" w:hAnsi="Arial" w:cs="Arial"/>
        </w:rPr>
        <w:t>stage pour confirmer le déroulé</w:t>
      </w:r>
      <w:r>
        <w:rPr>
          <w:rFonts w:ascii="Arial" w:hAnsi="Arial" w:cs="Arial"/>
        </w:rPr>
        <w:t xml:space="preserve"> de la journée de travail auprès des stagiaires. C’est une occasion pour faire un point et ajuster les impressions de chacun. </w:t>
      </w:r>
    </w:p>
    <w:p w14:paraId="61F5C3C0" w14:textId="39A73179" w:rsidR="00764807" w:rsidRDefault="00AB3D61" w:rsidP="00BF7C58">
      <w:pPr>
        <w:widowControl w:val="0"/>
        <w:autoSpaceDE w:val="0"/>
        <w:autoSpaceDN w:val="0"/>
        <w:adjustRightInd w:val="0"/>
        <w:jc w:val="both"/>
        <w:rPr>
          <w:rFonts w:ascii="Arial" w:hAnsi="Arial" w:cs="Arial"/>
        </w:rPr>
      </w:pPr>
      <w:r>
        <w:rPr>
          <w:rFonts w:ascii="Arial" w:hAnsi="Arial" w:cs="Arial"/>
        </w:rPr>
        <w:t>Il</w:t>
      </w:r>
      <w:r w:rsidR="00C5344F">
        <w:rPr>
          <w:rFonts w:ascii="Arial" w:hAnsi="Arial" w:cs="Arial"/>
        </w:rPr>
        <w:t xml:space="preserve"> est demandé à tous les élèves </w:t>
      </w:r>
      <w:r w:rsidR="00BF7C58">
        <w:rPr>
          <w:rFonts w:ascii="Arial" w:hAnsi="Arial" w:cs="Arial"/>
        </w:rPr>
        <w:t>que cela soit pendant les</w:t>
      </w:r>
      <w:r>
        <w:rPr>
          <w:rFonts w:ascii="Arial" w:hAnsi="Arial" w:cs="Arial"/>
        </w:rPr>
        <w:t xml:space="preserve"> cours collectifs, les sessions de stages ou les séances particulières</w:t>
      </w:r>
      <w:r w:rsidR="00C5344F">
        <w:rPr>
          <w:rFonts w:ascii="Arial" w:hAnsi="Arial" w:cs="Arial"/>
        </w:rPr>
        <w:t>:</w:t>
      </w:r>
      <w:r w:rsidR="00BF7C58">
        <w:rPr>
          <w:rFonts w:ascii="Arial" w:hAnsi="Arial" w:cs="Arial"/>
        </w:rPr>
        <w:t xml:space="preserve"> la</w:t>
      </w:r>
      <w:r>
        <w:rPr>
          <w:rFonts w:ascii="Arial" w:hAnsi="Arial" w:cs="Arial"/>
        </w:rPr>
        <w:t xml:space="preserve"> ponctualité, l’attention des </w:t>
      </w:r>
      <w:r w:rsidR="00C5344F">
        <w:rPr>
          <w:rFonts w:ascii="Arial" w:hAnsi="Arial" w:cs="Arial"/>
        </w:rPr>
        <w:t>lieux  le soin de la tenue de travail</w:t>
      </w:r>
      <w:r w:rsidR="00A7076D">
        <w:rPr>
          <w:rFonts w:ascii="Arial" w:hAnsi="Arial" w:cs="Arial"/>
        </w:rPr>
        <w:t xml:space="preserve">. </w:t>
      </w:r>
      <w:r>
        <w:rPr>
          <w:rFonts w:ascii="Arial" w:hAnsi="Arial" w:cs="Arial"/>
        </w:rPr>
        <w:t xml:space="preserve"> </w:t>
      </w:r>
    </w:p>
    <w:p w14:paraId="1B71073E" w14:textId="77777777" w:rsidR="00D3285E" w:rsidRPr="00A7076D" w:rsidRDefault="00AB3D61" w:rsidP="00BF7C58">
      <w:pPr>
        <w:widowControl w:val="0"/>
        <w:autoSpaceDE w:val="0"/>
        <w:autoSpaceDN w:val="0"/>
        <w:adjustRightInd w:val="0"/>
        <w:jc w:val="both"/>
        <w:rPr>
          <w:rFonts w:ascii="Arial" w:hAnsi="Arial" w:cs="Arial"/>
        </w:rPr>
      </w:pPr>
      <w:r w:rsidRPr="00A7076D">
        <w:rPr>
          <w:rFonts w:ascii="Arial" w:hAnsi="Arial" w:cs="Arial"/>
        </w:rPr>
        <w:t>Il est demandé de se déchausser à l’arrivée et d’apporter une tenue souple non serrée à la taille : le jean n’est pas adéquat.</w:t>
      </w:r>
    </w:p>
    <w:p w14:paraId="5A2F9716" w14:textId="3B56CEBD" w:rsidR="00D3285E" w:rsidRPr="00A7076D" w:rsidRDefault="00AB3D61" w:rsidP="00BF7C58">
      <w:pPr>
        <w:widowControl w:val="0"/>
        <w:autoSpaceDE w:val="0"/>
        <w:autoSpaceDN w:val="0"/>
        <w:adjustRightInd w:val="0"/>
        <w:jc w:val="both"/>
        <w:rPr>
          <w:rFonts w:ascii="Arial" w:hAnsi="Arial" w:cs="Arial"/>
        </w:rPr>
      </w:pPr>
      <w:r w:rsidRPr="00A7076D">
        <w:rPr>
          <w:rFonts w:ascii="Arial" w:hAnsi="Arial" w:cs="Arial"/>
        </w:rPr>
        <w:t xml:space="preserve">Il n’est pas possible de fumer dans les locaux : vestiaires, cuisine, salles </w:t>
      </w:r>
      <w:r w:rsidR="00BF7C58">
        <w:rPr>
          <w:rFonts w:ascii="Arial" w:hAnsi="Arial" w:cs="Arial"/>
        </w:rPr>
        <w:t>de pratique</w:t>
      </w:r>
      <w:r w:rsidRPr="00A7076D">
        <w:rPr>
          <w:rFonts w:ascii="Arial" w:hAnsi="Arial" w:cs="Arial"/>
        </w:rPr>
        <w:t>.</w:t>
      </w:r>
    </w:p>
    <w:p w14:paraId="6EC3FE5B" w14:textId="741FE293" w:rsidR="00D3285E" w:rsidRPr="00A7076D" w:rsidRDefault="00AB3D61" w:rsidP="00BF7C58">
      <w:pPr>
        <w:widowControl w:val="0"/>
        <w:autoSpaceDE w:val="0"/>
        <w:autoSpaceDN w:val="0"/>
        <w:adjustRightInd w:val="0"/>
        <w:jc w:val="both"/>
        <w:rPr>
          <w:rFonts w:ascii="Arial" w:hAnsi="Arial" w:cs="Arial"/>
        </w:rPr>
      </w:pPr>
      <w:r w:rsidRPr="00A7076D">
        <w:rPr>
          <w:rFonts w:ascii="Arial" w:hAnsi="Arial" w:cs="Arial"/>
        </w:rPr>
        <w:t>Lorsque l’on quitte le tatami ou l’aire de pratique : il est demandé d’emporter les moucho</w:t>
      </w:r>
      <w:r w:rsidR="00BF7C58">
        <w:rPr>
          <w:rFonts w:ascii="Arial" w:hAnsi="Arial" w:cs="Arial"/>
        </w:rPr>
        <w:t>irs utilisés et de les jeter ; i</w:t>
      </w:r>
      <w:r w:rsidRPr="00A7076D">
        <w:rPr>
          <w:rFonts w:ascii="Arial" w:hAnsi="Arial" w:cs="Arial"/>
        </w:rPr>
        <w:t>l est possible d’apporter ses propres mouchoirs en papier et de jeter à la sortie ceux utilisés lors de la pratique respiratoire.</w:t>
      </w:r>
    </w:p>
    <w:p w14:paraId="132DCECC" w14:textId="5E21B1F1" w:rsidR="00D3285E" w:rsidRPr="00A7076D" w:rsidRDefault="00AB3D61" w:rsidP="00BF7C58">
      <w:pPr>
        <w:widowControl w:val="0"/>
        <w:autoSpaceDE w:val="0"/>
        <w:autoSpaceDN w:val="0"/>
        <w:adjustRightInd w:val="0"/>
        <w:jc w:val="both"/>
        <w:rPr>
          <w:rFonts w:ascii="Arial" w:hAnsi="Arial" w:cs="Arial"/>
        </w:rPr>
      </w:pPr>
      <w:r w:rsidRPr="00A7076D">
        <w:rPr>
          <w:rFonts w:ascii="Arial" w:hAnsi="Arial" w:cs="Arial"/>
        </w:rPr>
        <w:t>Les pratiquants à notre Ecole de la respiration peuvent apporter s’ils le souhaitent  une petite bouteille d’eau.</w:t>
      </w:r>
    </w:p>
    <w:p w14:paraId="1B974061" w14:textId="4B92B9B3" w:rsidR="00D3285E" w:rsidRDefault="00AB3D61" w:rsidP="00BF7C58">
      <w:pPr>
        <w:widowControl w:val="0"/>
        <w:autoSpaceDE w:val="0"/>
        <w:autoSpaceDN w:val="0"/>
        <w:adjustRightInd w:val="0"/>
        <w:jc w:val="both"/>
        <w:rPr>
          <w:rFonts w:ascii="Arial" w:hAnsi="Arial" w:cs="Arial"/>
        </w:rPr>
      </w:pPr>
      <w:r>
        <w:rPr>
          <w:rFonts w:ascii="Arial" w:hAnsi="Arial" w:cs="Arial"/>
        </w:rPr>
        <w:t>L’École de la  Respi</w:t>
      </w:r>
      <w:r w:rsidR="00A7076D">
        <w:rPr>
          <w:rFonts w:ascii="Arial" w:hAnsi="Arial" w:cs="Arial"/>
        </w:rPr>
        <w:t xml:space="preserve">ration Sandra-Romond travaille </w:t>
      </w:r>
      <w:r w:rsidR="00BF7C58">
        <w:rPr>
          <w:rFonts w:ascii="Arial" w:hAnsi="Arial" w:cs="Arial"/>
        </w:rPr>
        <w:t xml:space="preserve">pour une meilleure </w:t>
      </w:r>
      <w:r>
        <w:rPr>
          <w:rFonts w:ascii="Arial" w:hAnsi="Arial" w:cs="Arial"/>
        </w:rPr>
        <w:t xml:space="preserve">connaissance </w:t>
      </w:r>
      <w:r w:rsidR="00A7076D">
        <w:rPr>
          <w:rFonts w:ascii="Arial" w:hAnsi="Arial" w:cs="Arial"/>
        </w:rPr>
        <w:t>de soi</w:t>
      </w:r>
      <w:r w:rsidR="00306BA4">
        <w:rPr>
          <w:rFonts w:ascii="Arial" w:hAnsi="Arial" w:cs="Arial"/>
        </w:rPr>
        <w:t xml:space="preserve"> et des autres</w:t>
      </w:r>
      <w:r w:rsidR="00A7076D">
        <w:rPr>
          <w:rFonts w:ascii="Arial" w:hAnsi="Arial" w:cs="Arial"/>
        </w:rPr>
        <w:t xml:space="preserve">, </w:t>
      </w:r>
      <w:r w:rsidR="00E37D00">
        <w:rPr>
          <w:rFonts w:ascii="Arial" w:hAnsi="Arial" w:cs="Arial"/>
        </w:rPr>
        <w:t xml:space="preserve">une </w:t>
      </w:r>
      <w:r w:rsidR="00A7076D">
        <w:rPr>
          <w:rFonts w:ascii="Arial" w:hAnsi="Arial" w:cs="Arial"/>
        </w:rPr>
        <w:t xml:space="preserve">maîtrise intérieure </w:t>
      </w:r>
      <w:r w:rsidR="00306BA4">
        <w:rPr>
          <w:rFonts w:ascii="Arial" w:hAnsi="Arial" w:cs="Arial"/>
        </w:rPr>
        <w:t>se réali</w:t>
      </w:r>
      <w:r w:rsidR="00E37D00">
        <w:rPr>
          <w:rFonts w:ascii="Arial" w:hAnsi="Arial" w:cs="Arial"/>
        </w:rPr>
        <w:t xml:space="preserve">se </w:t>
      </w:r>
      <w:r w:rsidR="00306BA4">
        <w:rPr>
          <w:rFonts w:ascii="Arial" w:hAnsi="Arial" w:cs="Arial"/>
        </w:rPr>
        <w:t>peu à peu</w:t>
      </w:r>
      <w:r w:rsidR="00E37D00">
        <w:rPr>
          <w:rFonts w:ascii="Arial" w:hAnsi="Arial" w:cs="Arial"/>
        </w:rPr>
        <w:t>, le terrain devient de plus en plus sensible et subtile. L’ambiance de</w:t>
      </w:r>
      <w:r w:rsidR="00764807">
        <w:rPr>
          <w:rFonts w:ascii="Arial" w:hAnsi="Arial" w:cs="Arial"/>
        </w:rPr>
        <w:t xml:space="preserve"> chaque séance de </w:t>
      </w:r>
      <w:r w:rsidR="00E37D00">
        <w:rPr>
          <w:rFonts w:ascii="Arial" w:hAnsi="Arial" w:cs="Arial"/>
        </w:rPr>
        <w:t xml:space="preserve"> travail </w:t>
      </w:r>
      <w:r w:rsidR="00764807">
        <w:rPr>
          <w:rFonts w:ascii="Arial" w:hAnsi="Arial" w:cs="Arial"/>
        </w:rPr>
        <w:t xml:space="preserve">exprime le </w:t>
      </w:r>
      <w:r w:rsidR="00E37D00">
        <w:rPr>
          <w:rFonts w:ascii="Arial" w:hAnsi="Arial" w:cs="Arial"/>
        </w:rPr>
        <w:t>respect de l’être h</w:t>
      </w:r>
      <w:r w:rsidR="00BF7C58">
        <w:rPr>
          <w:rFonts w:ascii="Arial" w:hAnsi="Arial" w:cs="Arial"/>
        </w:rPr>
        <w:t>umain et l’attention au vivant.</w:t>
      </w:r>
      <w:r w:rsidR="00306BA4">
        <w:rPr>
          <w:rFonts w:ascii="Arial" w:hAnsi="Arial" w:cs="Arial"/>
        </w:rPr>
        <w:t xml:space="preserve"> </w:t>
      </w:r>
      <w:r w:rsidR="00BF7C58">
        <w:rPr>
          <w:rFonts w:ascii="Arial" w:hAnsi="Arial" w:cs="Arial"/>
        </w:rPr>
        <w:t xml:space="preserve">Le calme, la bienveillance </w:t>
      </w:r>
      <w:r>
        <w:rPr>
          <w:rFonts w:ascii="Arial" w:hAnsi="Arial" w:cs="Arial"/>
        </w:rPr>
        <w:t xml:space="preserve">constituent le comportement de chacun.   </w:t>
      </w:r>
    </w:p>
    <w:p w14:paraId="1AD7D002" w14:textId="77777777" w:rsidR="00D3285E" w:rsidRPr="008E57D0" w:rsidRDefault="00D3285E" w:rsidP="00D3285E">
      <w:pPr>
        <w:widowControl w:val="0"/>
        <w:autoSpaceDE w:val="0"/>
        <w:autoSpaceDN w:val="0"/>
        <w:adjustRightInd w:val="0"/>
        <w:rPr>
          <w:rFonts w:ascii="Arial" w:hAnsi="Arial" w:cs="Arial"/>
        </w:rPr>
      </w:pPr>
    </w:p>
    <w:p w14:paraId="6A790D30" w14:textId="56EAF366" w:rsidR="00D3285E" w:rsidRPr="008E57D0" w:rsidRDefault="00AB3D61" w:rsidP="008871C9">
      <w:pPr>
        <w:widowControl w:val="0"/>
        <w:autoSpaceDE w:val="0"/>
        <w:autoSpaceDN w:val="0"/>
        <w:adjustRightInd w:val="0"/>
        <w:jc w:val="both"/>
        <w:rPr>
          <w:rFonts w:ascii="Arial" w:hAnsi="Arial" w:cs="Arial"/>
          <w:b/>
        </w:rPr>
      </w:pPr>
      <w:r w:rsidRPr="008E57D0">
        <w:rPr>
          <w:rFonts w:ascii="Arial" w:hAnsi="Arial" w:cs="Arial"/>
          <w:b/>
        </w:rPr>
        <w:t xml:space="preserve">Le présent règlement intérieur sera adressé à l’ensemble des membres de l’Association ainsi qu’à tous les nouveaux adhérents. </w:t>
      </w:r>
    </w:p>
    <w:p w14:paraId="40FBD9C8" w14:textId="77777777" w:rsidR="00D3285E" w:rsidRPr="008E57D0" w:rsidRDefault="00D3285E" w:rsidP="00D3285E">
      <w:pPr>
        <w:widowControl w:val="0"/>
        <w:autoSpaceDE w:val="0"/>
        <w:autoSpaceDN w:val="0"/>
        <w:adjustRightInd w:val="0"/>
        <w:rPr>
          <w:rFonts w:ascii="Arial" w:hAnsi="Arial" w:cs="Arial"/>
        </w:rPr>
      </w:pPr>
    </w:p>
    <w:p w14:paraId="3053CA3E" w14:textId="77777777" w:rsidR="00D3285E" w:rsidRPr="008E57D0" w:rsidRDefault="00D3285E" w:rsidP="00D3285E">
      <w:pPr>
        <w:widowControl w:val="0"/>
        <w:autoSpaceDE w:val="0"/>
        <w:autoSpaceDN w:val="0"/>
        <w:adjustRightInd w:val="0"/>
        <w:rPr>
          <w:rFonts w:ascii="Arial" w:hAnsi="Arial" w:cs="Arial"/>
        </w:rPr>
      </w:pPr>
    </w:p>
    <w:p w14:paraId="1982732F" w14:textId="77777777" w:rsidR="00D3285E" w:rsidRPr="008E57D0" w:rsidRDefault="00D3285E" w:rsidP="00D3285E">
      <w:pPr>
        <w:widowControl w:val="0"/>
        <w:autoSpaceDE w:val="0"/>
        <w:autoSpaceDN w:val="0"/>
        <w:adjustRightInd w:val="0"/>
        <w:rPr>
          <w:rFonts w:ascii="Arial" w:hAnsi="Arial" w:cs="Arial"/>
        </w:rPr>
      </w:pPr>
    </w:p>
    <w:p w14:paraId="3C899091" w14:textId="77777777" w:rsidR="00D3285E" w:rsidRPr="008E57D0" w:rsidRDefault="00AB3D61" w:rsidP="00D3285E">
      <w:pPr>
        <w:widowControl w:val="0"/>
        <w:autoSpaceDE w:val="0"/>
        <w:autoSpaceDN w:val="0"/>
        <w:adjustRightInd w:val="0"/>
        <w:rPr>
          <w:rFonts w:ascii="Arial" w:hAnsi="Arial" w:cs="Arial"/>
        </w:rPr>
      </w:pPr>
      <w:r w:rsidRPr="008E57D0">
        <w:rPr>
          <w:rFonts w:ascii="Arial" w:hAnsi="Arial" w:cs="Arial"/>
        </w:rPr>
        <w:t xml:space="preserve">Signature du Président de l’Association : </w:t>
      </w:r>
    </w:p>
    <w:p w14:paraId="093C0D2A" w14:textId="43A19A03" w:rsidR="00D3285E" w:rsidRPr="0085163F" w:rsidRDefault="0085163F" w:rsidP="0085163F">
      <w:pPr>
        <w:widowControl w:val="0"/>
        <w:autoSpaceDE w:val="0"/>
        <w:autoSpaceDN w:val="0"/>
        <w:adjustRightInd w:val="0"/>
        <w:rPr>
          <w:rFonts w:ascii="Arial" w:hAnsi="Arial" w:cs="Arial"/>
        </w:rPr>
      </w:pPr>
      <w:r>
        <w:rPr>
          <w:rFonts w:ascii="Arial" w:hAnsi="Arial" w:cs="Arial"/>
          <w:noProof/>
        </w:rPr>
        <w:drawing>
          <wp:inline distT="0" distB="0" distL="0" distR="0" wp14:anchorId="00DE675A" wp14:editId="6F2F8763">
            <wp:extent cx="2871216" cy="13533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Signature Jeremy VERON.jpg"/>
                    <pic:cNvPicPr/>
                  </pic:nvPicPr>
                  <pic:blipFill>
                    <a:blip r:embed="rId9">
                      <a:extLst>
                        <a:ext uri="{28A0092B-C50C-407E-A947-70E740481C1C}">
                          <a14:useLocalDpi xmlns:a14="http://schemas.microsoft.com/office/drawing/2010/main" val="0"/>
                        </a:ext>
                      </a:extLst>
                    </a:blip>
                    <a:stretch>
                      <a:fillRect/>
                    </a:stretch>
                  </pic:blipFill>
                  <pic:spPr>
                    <a:xfrm>
                      <a:off x="0" y="0"/>
                      <a:ext cx="2871216" cy="1353312"/>
                    </a:xfrm>
                    <a:prstGeom prst="rect">
                      <a:avLst/>
                    </a:prstGeom>
                  </pic:spPr>
                </pic:pic>
              </a:graphicData>
            </a:graphic>
          </wp:inline>
        </w:drawing>
      </w:r>
    </w:p>
    <w:sectPr w:rsidR="00D3285E" w:rsidRPr="0085163F" w:rsidSect="00BF6CF3">
      <w:headerReference w:type="default" r:id="rId10"/>
      <w:footerReference w:type="even" r:id="rId11"/>
      <w:footerReference w:type="default" r:id="rId12"/>
      <w:pgSz w:w="11900" w:h="16840"/>
      <w:pgMar w:top="1418" w:right="1418" w:bottom="426" w:left="1418"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40492" w14:textId="77777777" w:rsidR="00E37D00" w:rsidRDefault="00E37D00" w:rsidP="00D3285E">
      <w:r>
        <w:separator/>
      </w:r>
    </w:p>
  </w:endnote>
  <w:endnote w:type="continuationSeparator" w:id="0">
    <w:p w14:paraId="0A15AD4F" w14:textId="77777777" w:rsidR="00E37D00" w:rsidRDefault="00E37D00" w:rsidP="00D3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81D7" w14:textId="77777777" w:rsidR="00E37D00" w:rsidRDefault="00E37D00" w:rsidP="00D3285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F6E0618" w14:textId="77777777" w:rsidR="00E37D00" w:rsidRDefault="00E37D0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A32D" w14:textId="77777777" w:rsidR="00E37D00" w:rsidRDefault="00E37D00" w:rsidP="00D3285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E1541">
      <w:rPr>
        <w:rStyle w:val="Numrodepage"/>
        <w:noProof/>
      </w:rPr>
      <w:t>1</w:t>
    </w:r>
    <w:r>
      <w:rPr>
        <w:rStyle w:val="Numrodepage"/>
      </w:rPr>
      <w:fldChar w:fldCharType="end"/>
    </w:r>
  </w:p>
  <w:p w14:paraId="2A95A4EE" w14:textId="77777777" w:rsidR="00E37D00" w:rsidRDefault="00E37D00" w:rsidP="00D3285E">
    <w:pPr>
      <w:pStyle w:val="Pieddepage"/>
      <w:jc w:val="center"/>
      <w:rPr>
        <w:color w:val="0000FF"/>
      </w:rPr>
    </w:pPr>
  </w:p>
  <w:tbl>
    <w:tblPr>
      <w:tblW w:w="9495" w:type="dxa"/>
      <w:tblInd w:w="-72" w:type="dxa"/>
      <w:tblCellMar>
        <w:left w:w="70" w:type="dxa"/>
        <w:right w:w="70" w:type="dxa"/>
      </w:tblCellMar>
      <w:tblLook w:val="04A0" w:firstRow="1" w:lastRow="0" w:firstColumn="1" w:lastColumn="0" w:noHBand="0" w:noVBand="1"/>
    </w:tblPr>
    <w:tblGrid>
      <w:gridCol w:w="2033"/>
      <w:gridCol w:w="1612"/>
      <w:gridCol w:w="1090"/>
      <w:gridCol w:w="1060"/>
      <w:gridCol w:w="2042"/>
      <w:gridCol w:w="2680"/>
    </w:tblGrid>
    <w:tr w:rsidR="00E37D00" w:rsidRPr="006B0D6B" w14:paraId="6AE76D9A" w14:textId="77777777">
      <w:trPr>
        <w:trHeight w:val="300"/>
      </w:trPr>
      <w:tc>
        <w:tcPr>
          <w:tcW w:w="2033" w:type="dxa"/>
          <w:tcBorders>
            <w:top w:val="single" w:sz="4" w:space="0" w:color="auto"/>
            <w:left w:val="nil"/>
            <w:bottom w:val="nil"/>
            <w:right w:val="nil"/>
          </w:tcBorders>
          <w:shd w:val="clear" w:color="000000" w:fill="FFFFFF"/>
          <w:noWrap/>
          <w:vAlign w:val="bottom"/>
        </w:tcPr>
        <w:p w14:paraId="49E4FF0D" w14:textId="77777777" w:rsidR="00E37D00" w:rsidRPr="00E865A3" w:rsidRDefault="00E37D00" w:rsidP="00D3285E">
          <w:pPr>
            <w:rPr>
              <w:rFonts w:ascii="Arial" w:eastAsia="Times New Roman" w:hAnsi="Arial" w:cs="Arial"/>
              <w:b/>
              <w:bCs/>
              <w:sz w:val="18"/>
              <w:szCs w:val="18"/>
            </w:rPr>
          </w:pPr>
          <w:r w:rsidRPr="00E865A3">
            <w:rPr>
              <w:rFonts w:ascii="Arial" w:eastAsia="Times New Roman" w:hAnsi="Arial" w:cs="Arial"/>
              <w:b/>
              <w:bCs/>
              <w:sz w:val="18"/>
              <w:szCs w:val="18"/>
            </w:rPr>
            <w:t>Entreprise</w:t>
          </w:r>
        </w:p>
      </w:tc>
      <w:tc>
        <w:tcPr>
          <w:tcW w:w="1612" w:type="dxa"/>
          <w:tcBorders>
            <w:top w:val="single" w:sz="4" w:space="0" w:color="auto"/>
            <w:left w:val="nil"/>
            <w:bottom w:val="nil"/>
            <w:right w:val="nil"/>
          </w:tcBorders>
          <w:shd w:val="clear" w:color="000000" w:fill="FFFFFF"/>
          <w:noWrap/>
          <w:vAlign w:val="bottom"/>
        </w:tcPr>
        <w:p w14:paraId="71195F3A" w14:textId="77777777" w:rsidR="00E37D00" w:rsidRPr="00E865A3" w:rsidRDefault="00E37D00" w:rsidP="00D3285E">
          <w:pPr>
            <w:rPr>
              <w:rFonts w:ascii="Arial" w:eastAsia="Times New Roman" w:hAnsi="Arial" w:cs="Arial"/>
              <w:b/>
              <w:bCs/>
              <w:sz w:val="18"/>
              <w:szCs w:val="18"/>
            </w:rPr>
          </w:pPr>
          <w:r w:rsidRPr="00E865A3">
            <w:rPr>
              <w:rFonts w:ascii="Arial" w:eastAsia="Times New Roman" w:hAnsi="Arial" w:cs="Arial"/>
              <w:b/>
              <w:bCs/>
              <w:sz w:val="18"/>
              <w:szCs w:val="18"/>
            </w:rPr>
            <w:t> </w:t>
          </w:r>
        </w:p>
      </w:tc>
      <w:tc>
        <w:tcPr>
          <w:tcW w:w="1090" w:type="dxa"/>
          <w:tcBorders>
            <w:top w:val="single" w:sz="4" w:space="0" w:color="auto"/>
            <w:left w:val="nil"/>
            <w:bottom w:val="nil"/>
            <w:right w:val="nil"/>
          </w:tcBorders>
          <w:shd w:val="clear" w:color="000000" w:fill="FFFFFF"/>
          <w:noWrap/>
          <w:vAlign w:val="bottom"/>
        </w:tcPr>
        <w:p w14:paraId="7567152D"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1060" w:type="dxa"/>
          <w:tcBorders>
            <w:top w:val="single" w:sz="4" w:space="0" w:color="auto"/>
            <w:left w:val="nil"/>
            <w:bottom w:val="nil"/>
            <w:right w:val="nil"/>
          </w:tcBorders>
          <w:shd w:val="clear" w:color="000000" w:fill="FFFFFF"/>
          <w:noWrap/>
          <w:vAlign w:val="bottom"/>
        </w:tcPr>
        <w:p w14:paraId="0EA448C6"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1020" w:type="dxa"/>
          <w:tcBorders>
            <w:top w:val="single" w:sz="4" w:space="0" w:color="auto"/>
            <w:left w:val="nil"/>
            <w:bottom w:val="nil"/>
            <w:right w:val="nil"/>
          </w:tcBorders>
          <w:shd w:val="clear" w:color="000000" w:fill="FFFFFF"/>
          <w:noWrap/>
          <w:vAlign w:val="bottom"/>
        </w:tcPr>
        <w:p w14:paraId="4F889D49" w14:textId="77777777" w:rsidR="00E37D00" w:rsidRPr="006B0D6B" w:rsidRDefault="00E37D00" w:rsidP="00D3285E">
          <w:pPr>
            <w:rPr>
              <w:rFonts w:ascii="Arial" w:eastAsia="Times New Roman" w:hAnsi="Arial" w:cs="Arial"/>
              <w:b/>
              <w:bCs/>
              <w:sz w:val="22"/>
              <w:szCs w:val="22"/>
            </w:rPr>
          </w:pPr>
          <w:r w:rsidRPr="006B0D6B">
            <w:rPr>
              <w:rFonts w:ascii="Arial" w:eastAsia="Times New Roman" w:hAnsi="Arial" w:cs="Arial"/>
              <w:b/>
              <w:bCs/>
              <w:sz w:val="22"/>
              <w:szCs w:val="22"/>
            </w:rPr>
            <w:t> </w:t>
          </w:r>
        </w:p>
      </w:tc>
      <w:tc>
        <w:tcPr>
          <w:tcW w:w="2680" w:type="dxa"/>
          <w:tcBorders>
            <w:top w:val="single" w:sz="4" w:space="0" w:color="auto"/>
            <w:left w:val="nil"/>
            <w:bottom w:val="nil"/>
            <w:right w:val="nil"/>
          </w:tcBorders>
          <w:shd w:val="clear" w:color="000000" w:fill="FFFFFF"/>
          <w:noWrap/>
          <w:vAlign w:val="bottom"/>
        </w:tcPr>
        <w:p w14:paraId="4706CCB1"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r>
    <w:tr w:rsidR="00E37D00" w:rsidRPr="006B0D6B" w14:paraId="08F9CD81" w14:textId="77777777" w:rsidTr="00BF7C58">
      <w:trPr>
        <w:trHeight w:val="33"/>
      </w:trPr>
      <w:tc>
        <w:tcPr>
          <w:tcW w:w="2033" w:type="dxa"/>
          <w:tcBorders>
            <w:top w:val="nil"/>
            <w:left w:val="nil"/>
            <w:bottom w:val="nil"/>
            <w:right w:val="nil"/>
          </w:tcBorders>
          <w:shd w:val="clear" w:color="000000" w:fill="FFFFFF"/>
          <w:noWrap/>
          <w:vAlign w:val="bottom"/>
        </w:tcPr>
        <w:p w14:paraId="4B649BD7" w14:textId="77777777" w:rsidR="00E37D00" w:rsidRPr="00E865A3" w:rsidRDefault="00E37D00" w:rsidP="00D3285E">
          <w:pPr>
            <w:rPr>
              <w:rFonts w:ascii="Arial" w:eastAsia="Times New Roman" w:hAnsi="Arial" w:cs="Arial"/>
              <w:sz w:val="18"/>
              <w:szCs w:val="18"/>
            </w:rPr>
          </w:pPr>
          <w:r w:rsidRPr="00E865A3">
            <w:rPr>
              <w:rFonts w:ascii="Arial" w:eastAsia="Times New Roman" w:hAnsi="Arial" w:cs="Arial"/>
              <w:sz w:val="18"/>
              <w:szCs w:val="18"/>
            </w:rPr>
            <w:t>E.R.S.R</w:t>
          </w:r>
          <w:r>
            <w:rPr>
              <w:rFonts w:ascii="Arial" w:eastAsia="Times New Roman" w:hAnsi="Arial" w:cs="Arial"/>
              <w:sz w:val="18"/>
              <w:szCs w:val="18"/>
            </w:rPr>
            <w:t xml:space="preserve"> chez MVAC </w:t>
          </w:r>
        </w:p>
      </w:tc>
      <w:tc>
        <w:tcPr>
          <w:tcW w:w="1612" w:type="dxa"/>
          <w:tcBorders>
            <w:top w:val="nil"/>
            <w:left w:val="nil"/>
            <w:bottom w:val="nil"/>
            <w:right w:val="nil"/>
          </w:tcBorders>
          <w:shd w:val="clear" w:color="000000" w:fill="FFFFFF"/>
          <w:noWrap/>
          <w:vAlign w:val="bottom"/>
        </w:tcPr>
        <w:p w14:paraId="6DBB5A59" w14:textId="77777777" w:rsidR="00E37D00" w:rsidRPr="00E865A3" w:rsidRDefault="00E37D00" w:rsidP="00D3285E">
          <w:pPr>
            <w:rPr>
              <w:rFonts w:ascii="Arial" w:eastAsia="Times New Roman" w:hAnsi="Arial" w:cs="Arial"/>
              <w:sz w:val="18"/>
              <w:szCs w:val="18"/>
            </w:rPr>
          </w:pPr>
          <w:r w:rsidRPr="00E865A3">
            <w:rPr>
              <w:rFonts w:ascii="Arial" w:eastAsia="Times New Roman" w:hAnsi="Arial" w:cs="Arial"/>
              <w:sz w:val="18"/>
              <w:szCs w:val="18"/>
            </w:rPr>
            <w:t> </w:t>
          </w:r>
        </w:p>
      </w:tc>
      <w:tc>
        <w:tcPr>
          <w:tcW w:w="1090" w:type="dxa"/>
          <w:tcBorders>
            <w:top w:val="nil"/>
            <w:left w:val="nil"/>
            <w:bottom w:val="nil"/>
            <w:right w:val="nil"/>
          </w:tcBorders>
          <w:shd w:val="clear" w:color="000000" w:fill="FFFFFF"/>
          <w:noWrap/>
          <w:vAlign w:val="bottom"/>
        </w:tcPr>
        <w:p w14:paraId="478600F7"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1060" w:type="dxa"/>
          <w:tcBorders>
            <w:top w:val="nil"/>
            <w:left w:val="nil"/>
            <w:bottom w:val="nil"/>
            <w:right w:val="nil"/>
          </w:tcBorders>
          <w:shd w:val="clear" w:color="000000" w:fill="FFFFFF"/>
          <w:noWrap/>
          <w:vAlign w:val="bottom"/>
        </w:tcPr>
        <w:p w14:paraId="7ADFEEA6"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1020" w:type="dxa"/>
          <w:tcBorders>
            <w:top w:val="nil"/>
            <w:left w:val="nil"/>
            <w:bottom w:val="nil"/>
            <w:right w:val="nil"/>
          </w:tcBorders>
          <w:shd w:val="clear" w:color="000000" w:fill="FFFFFF"/>
          <w:noWrap/>
          <w:vAlign w:val="bottom"/>
        </w:tcPr>
        <w:p w14:paraId="7BD35E39"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2680" w:type="dxa"/>
          <w:tcBorders>
            <w:top w:val="nil"/>
            <w:left w:val="nil"/>
            <w:bottom w:val="nil"/>
            <w:right w:val="nil"/>
          </w:tcBorders>
          <w:shd w:val="clear" w:color="000000" w:fill="FFFFFF"/>
          <w:noWrap/>
          <w:vAlign w:val="bottom"/>
        </w:tcPr>
        <w:p w14:paraId="76D29DBA"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r>
    <w:tr w:rsidR="00E37D00" w:rsidRPr="006B0D6B" w14:paraId="22046584" w14:textId="77777777" w:rsidTr="00BF7C58">
      <w:tc>
        <w:tcPr>
          <w:tcW w:w="4735" w:type="dxa"/>
          <w:gridSpan w:val="3"/>
          <w:tcBorders>
            <w:top w:val="nil"/>
            <w:left w:val="nil"/>
            <w:bottom w:val="nil"/>
            <w:right w:val="nil"/>
          </w:tcBorders>
          <w:shd w:val="clear" w:color="000000" w:fill="FFFFFF"/>
          <w:noWrap/>
          <w:vAlign w:val="bottom"/>
        </w:tcPr>
        <w:p w14:paraId="724D74C0" w14:textId="77777777" w:rsidR="00E37D00" w:rsidRPr="00E865A3" w:rsidRDefault="00E37D00" w:rsidP="00D3285E">
          <w:pPr>
            <w:rPr>
              <w:rFonts w:ascii="Arial" w:eastAsia="Times New Roman" w:hAnsi="Arial" w:cs="Arial"/>
              <w:sz w:val="18"/>
              <w:szCs w:val="18"/>
            </w:rPr>
          </w:pPr>
          <w:r w:rsidRPr="00E865A3">
            <w:rPr>
              <w:rFonts w:ascii="Arial" w:eastAsia="Times New Roman" w:hAnsi="Arial" w:cs="Arial"/>
              <w:sz w:val="18"/>
              <w:szCs w:val="18"/>
            </w:rPr>
            <w:t>18 rue RAMUS</w:t>
          </w:r>
          <w:r>
            <w:rPr>
              <w:rFonts w:ascii="Arial" w:eastAsia="Times New Roman" w:hAnsi="Arial" w:cs="Arial"/>
              <w:sz w:val="18"/>
              <w:szCs w:val="18"/>
            </w:rPr>
            <w:t xml:space="preserve"> </w:t>
          </w:r>
          <w:r w:rsidRPr="00E865A3">
            <w:rPr>
              <w:rFonts w:ascii="Arial" w:eastAsia="Times New Roman" w:hAnsi="Arial" w:cs="Arial"/>
              <w:sz w:val="18"/>
              <w:szCs w:val="18"/>
            </w:rPr>
            <w:t>75 020 Paris</w:t>
          </w:r>
        </w:p>
      </w:tc>
      <w:tc>
        <w:tcPr>
          <w:tcW w:w="1060" w:type="dxa"/>
          <w:tcBorders>
            <w:top w:val="nil"/>
            <w:left w:val="nil"/>
            <w:bottom w:val="nil"/>
            <w:right w:val="nil"/>
          </w:tcBorders>
          <w:shd w:val="clear" w:color="000000" w:fill="FFFFFF"/>
          <w:noWrap/>
          <w:vAlign w:val="bottom"/>
        </w:tcPr>
        <w:p w14:paraId="2084CE02"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1020" w:type="dxa"/>
          <w:tcBorders>
            <w:top w:val="nil"/>
            <w:left w:val="nil"/>
            <w:bottom w:val="nil"/>
            <w:right w:val="nil"/>
          </w:tcBorders>
          <w:shd w:val="clear" w:color="000000" w:fill="FFFFFF"/>
          <w:noWrap/>
          <w:vAlign w:val="bottom"/>
        </w:tcPr>
        <w:p w14:paraId="21DFD7B4"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2680" w:type="dxa"/>
          <w:tcBorders>
            <w:top w:val="nil"/>
            <w:left w:val="nil"/>
            <w:bottom w:val="nil"/>
            <w:right w:val="nil"/>
          </w:tcBorders>
          <w:shd w:val="clear" w:color="000000" w:fill="FFFFFF"/>
          <w:noWrap/>
          <w:vAlign w:val="bottom"/>
        </w:tcPr>
        <w:p w14:paraId="2362D7FA"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r>
    <w:tr w:rsidR="00E37D00" w:rsidRPr="006B0D6B" w14:paraId="7FA04E21" w14:textId="77777777" w:rsidTr="00BF7C58">
      <w:trPr>
        <w:trHeight w:val="73"/>
      </w:trPr>
      <w:tc>
        <w:tcPr>
          <w:tcW w:w="4735" w:type="dxa"/>
          <w:gridSpan w:val="3"/>
          <w:tcBorders>
            <w:top w:val="nil"/>
            <w:left w:val="nil"/>
            <w:bottom w:val="nil"/>
            <w:right w:val="nil"/>
          </w:tcBorders>
          <w:shd w:val="clear" w:color="000000" w:fill="FFFFFF"/>
          <w:noWrap/>
          <w:vAlign w:val="bottom"/>
        </w:tcPr>
        <w:p w14:paraId="1DB74EAC" w14:textId="77777777" w:rsidR="00E37D00" w:rsidRPr="00E865A3" w:rsidRDefault="00E37D00" w:rsidP="00D3285E">
          <w:pPr>
            <w:rPr>
              <w:rFonts w:ascii="Arial" w:eastAsia="Times New Roman" w:hAnsi="Arial" w:cs="Arial"/>
              <w:sz w:val="18"/>
              <w:szCs w:val="18"/>
            </w:rPr>
          </w:pPr>
          <w:r w:rsidRPr="00E865A3">
            <w:rPr>
              <w:rFonts w:ascii="Arial" w:eastAsia="Times New Roman" w:hAnsi="Arial" w:cs="Arial"/>
              <w:sz w:val="18"/>
              <w:szCs w:val="18"/>
            </w:rPr>
            <w:t>Siret : 752 908 624 00022 Code APE : 9499Z</w:t>
          </w:r>
        </w:p>
      </w:tc>
      <w:tc>
        <w:tcPr>
          <w:tcW w:w="1060" w:type="dxa"/>
          <w:tcBorders>
            <w:top w:val="nil"/>
            <w:left w:val="nil"/>
            <w:bottom w:val="nil"/>
            <w:right w:val="nil"/>
          </w:tcBorders>
          <w:shd w:val="clear" w:color="000000" w:fill="FFFFFF"/>
          <w:noWrap/>
          <w:vAlign w:val="bottom"/>
        </w:tcPr>
        <w:p w14:paraId="1C51EE89"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1020" w:type="dxa"/>
          <w:tcBorders>
            <w:top w:val="nil"/>
            <w:left w:val="nil"/>
            <w:bottom w:val="nil"/>
            <w:right w:val="nil"/>
          </w:tcBorders>
          <w:shd w:val="clear" w:color="000000" w:fill="FFFFFF"/>
          <w:noWrap/>
          <w:vAlign w:val="bottom"/>
        </w:tcPr>
        <w:p w14:paraId="0E38AD47" w14:textId="64DD5552" w:rsidR="00E37D00" w:rsidRPr="006B0D6B" w:rsidRDefault="00E37D00" w:rsidP="00D3285E">
          <w:pPr>
            <w:rPr>
              <w:rFonts w:ascii="Arial" w:eastAsia="Times New Roman" w:hAnsi="Arial" w:cs="Arial"/>
              <w:sz w:val="22"/>
              <w:szCs w:val="22"/>
            </w:rPr>
          </w:pPr>
          <w:r w:rsidRPr="00E865A3">
            <w:rPr>
              <w:rFonts w:ascii="Arial" w:eastAsia="Times New Roman" w:hAnsi="Arial" w:cs="Arial"/>
              <w:color w:val="000000"/>
              <w:sz w:val="18"/>
              <w:szCs w:val="18"/>
            </w:rPr>
            <w:t>N°déclaration d’activité :11755578575</w:t>
          </w:r>
        </w:p>
      </w:tc>
      <w:tc>
        <w:tcPr>
          <w:tcW w:w="2680" w:type="dxa"/>
          <w:tcBorders>
            <w:top w:val="nil"/>
            <w:left w:val="nil"/>
            <w:bottom w:val="nil"/>
            <w:right w:val="nil"/>
          </w:tcBorders>
          <w:shd w:val="clear" w:color="000000" w:fill="FFFFFF"/>
          <w:noWrap/>
          <w:vAlign w:val="bottom"/>
        </w:tcPr>
        <w:p w14:paraId="2F5C366A"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r>
    <w:tr w:rsidR="00E37D00" w:rsidRPr="006B0D6B" w14:paraId="708BA920" w14:textId="77777777" w:rsidTr="00BF7C58">
      <w:tc>
        <w:tcPr>
          <w:tcW w:w="3645" w:type="dxa"/>
          <w:gridSpan w:val="2"/>
          <w:tcBorders>
            <w:top w:val="nil"/>
            <w:left w:val="nil"/>
            <w:bottom w:val="nil"/>
            <w:right w:val="nil"/>
          </w:tcBorders>
          <w:shd w:val="clear" w:color="000000" w:fill="FFFFFF"/>
          <w:noWrap/>
          <w:vAlign w:val="bottom"/>
        </w:tcPr>
        <w:p w14:paraId="43E24F16" w14:textId="77777777" w:rsidR="00E37D00" w:rsidRPr="00E865A3" w:rsidRDefault="00E37D00" w:rsidP="00D3285E">
          <w:pPr>
            <w:rPr>
              <w:rFonts w:ascii="Arial" w:eastAsia="Times New Roman" w:hAnsi="Arial" w:cs="Arial"/>
              <w:sz w:val="18"/>
              <w:szCs w:val="18"/>
            </w:rPr>
          </w:pPr>
        </w:p>
      </w:tc>
      <w:tc>
        <w:tcPr>
          <w:tcW w:w="1090" w:type="dxa"/>
          <w:tcBorders>
            <w:top w:val="nil"/>
            <w:left w:val="nil"/>
            <w:bottom w:val="nil"/>
            <w:right w:val="nil"/>
          </w:tcBorders>
          <w:shd w:val="clear" w:color="000000" w:fill="FFFFFF"/>
          <w:noWrap/>
          <w:vAlign w:val="bottom"/>
        </w:tcPr>
        <w:p w14:paraId="5C00C5A6"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1060" w:type="dxa"/>
          <w:tcBorders>
            <w:top w:val="nil"/>
            <w:left w:val="nil"/>
            <w:bottom w:val="nil"/>
            <w:right w:val="nil"/>
          </w:tcBorders>
          <w:shd w:val="clear" w:color="000000" w:fill="FFFFFF"/>
          <w:noWrap/>
          <w:vAlign w:val="bottom"/>
        </w:tcPr>
        <w:p w14:paraId="24AB5629" w14:textId="77777777" w:rsidR="00E37D00" w:rsidRPr="006B0D6B" w:rsidRDefault="00E37D00" w:rsidP="00D3285E">
          <w:pPr>
            <w:rPr>
              <w:rFonts w:ascii="Arial" w:eastAsia="Times New Roman" w:hAnsi="Arial" w:cs="Arial"/>
              <w:sz w:val="22"/>
              <w:szCs w:val="22"/>
            </w:rPr>
          </w:pPr>
          <w:r w:rsidRPr="006B0D6B">
            <w:rPr>
              <w:rFonts w:ascii="Arial" w:eastAsia="Times New Roman" w:hAnsi="Arial" w:cs="Arial"/>
              <w:sz w:val="22"/>
              <w:szCs w:val="22"/>
            </w:rPr>
            <w:t> </w:t>
          </w:r>
        </w:p>
      </w:tc>
      <w:tc>
        <w:tcPr>
          <w:tcW w:w="1020" w:type="dxa"/>
          <w:tcBorders>
            <w:top w:val="nil"/>
            <w:left w:val="nil"/>
            <w:bottom w:val="nil"/>
            <w:right w:val="nil"/>
          </w:tcBorders>
          <w:shd w:val="clear" w:color="000000" w:fill="FFFFFF"/>
          <w:noWrap/>
          <w:vAlign w:val="bottom"/>
        </w:tcPr>
        <w:p w14:paraId="5C15291A" w14:textId="77777777" w:rsidR="00E37D00" w:rsidRPr="006B0D6B" w:rsidRDefault="00E37D00" w:rsidP="00D3285E">
          <w:pPr>
            <w:rPr>
              <w:rFonts w:ascii="Arial" w:eastAsia="Times New Roman" w:hAnsi="Arial" w:cs="Arial"/>
              <w:color w:val="000000"/>
            </w:rPr>
          </w:pPr>
          <w:r w:rsidRPr="006B0D6B">
            <w:rPr>
              <w:rFonts w:ascii="Arial" w:eastAsia="Times New Roman" w:hAnsi="Arial" w:cs="Arial"/>
              <w:color w:val="000000"/>
            </w:rPr>
            <w:t> </w:t>
          </w:r>
        </w:p>
      </w:tc>
      <w:tc>
        <w:tcPr>
          <w:tcW w:w="2680" w:type="dxa"/>
          <w:tcBorders>
            <w:top w:val="nil"/>
            <w:left w:val="nil"/>
            <w:bottom w:val="nil"/>
            <w:right w:val="nil"/>
          </w:tcBorders>
          <w:shd w:val="clear" w:color="000000" w:fill="FFFFFF"/>
          <w:noWrap/>
          <w:vAlign w:val="bottom"/>
        </w:tcPr>
        <w:p w14:paraId="32D6ABDA" w14:textId="77777777" w:rsidR="00E37D00" w:rsidRPr="006B0D6B" w:rsidRDefault="00E37D00" w:rsidP="00D3285E">
          <w:pPr>
            <w:rPr>
              <w:rFonts w:ascii="Arial" w:eastAsia="Times New Roman" w:hAnsi="Arial" w:cs="Arial"/>
              <w:color w:val="000000"/>
            </w:rPr>
          </w:pPr>
          <w:r w:rsidRPr="006B0D6B">
            <w:rPr>
              <w:rFonts w:ascii="Arial" w:eastAsia="Times New Roman" w:hAnsi="Arial" w:cs="Arial"/>
              <w:color w:val="000000"/>
            </w:rPr>
            <w:t> </w:t>
          </w:r>
        </w:p>
      </w:tc>
    </w:tr>
    <w:tr w:rsidR="00E37D00" w:rsidRPr="006B0D6B" w14:paraId="2E3AE1EB" w14:textId="77777777" w:rsidTr="00BF7C58">
      <w:tc>
        <w:tcPr>
          <w:tcW w:w="3645" w:type="dxa"/>
          <w:gridSpan w:val="2"/>
          <w:tcBorders>
            <w:top w:val="nil"/>
            <w:left w:val="nil"/>
            <w:bottom w:val="nil"/>
            <w:right w:val="nil"/>
          </w:tcBorders>
          <w:shd w:val="clear" w:color="000000" w:fill="FFFFFF"/>
          <w:noWrap/>
          <w:vAlign w:val="bottom"/>
        </w:tcPr>
        <w:p w14:paraId="38E43626" w14:textId="77777777" w:rsidR="00E37D00" w:rsidRPr="00E865A3" w:rsidRDefault="00E37D00" w:rsidP="00D3285E">
          <w:pPr>
            <w:rPr>
              <w:rFonts w:ascii="Arial" w:eastAsia="Times New Roman" w:hAnsi="Arial" w:cs="Arial"/>
              <w:color w:val="000000"/>
              <w:sz w:val="18"/>
              <w:szCs w:val="18"/>
            </w:rPr>
          </w:pPr>
        </w:p>
      </w:tc>
      <w:tc>
        <w:tcPr>
          <w:tcW w:w="1090" w:type="dxa"/>
          <w:tcBorders>
            <w:top w:val="nil"/>
            <w:left w:val="nil"/>
            <w:bottom w:val="nil"/>
            <w:right w:val="nil"/>
          </w:tcBorders>
          <w:shd w:val="clear" w:color="000000" w:fill="FFFFFF"/>
          <w:noWrap/>
          <w:vAlign w:val="bottom"/>
        </w:tcPr>
        <w:p w14:paraId="25FE1DA8" w14:textId="77777777" w:rsidR="00E37D00" w:rsidRPr="006B0D6B" w:rsidRDefault="00E37D00" w:rsidP="00D3285E">
          <w:pPr>
            <w:rPr>
              <w:rFonts w:ascii="Arial" w:eastAsia="Times New Roman" w:hAnsi="Arial" w:cs="Arial"/>
              <w:color w:val="000000"/>
            </w:rPr>
          </w:pPr>
        </w:p>
      </w:tc>
      <w:tc>
        <w:tcPr>
          <w:tcW w:w="4760" w:type="dxa"/>
          <w:gridSpan w:val="3"/>
          <w:tcBorders>
            <w:top w:val="nil"/>
            <w:left w:val="nil"/>
            <w:bottom w:val="nil"/>
            <w:right w:val="nil"/>
          </w:tcBorders>
          <w:shd w:val="clear" w:color="000000" w:fill="FFFFFF"/>
          <w:noWrap/>
          <w:vAlign w:val="bottom"/>
        </w:tcPr>
        <w:p w14:paraId="20C4854F" w14:textId="77777777" w:rsidR="00E37D00" w:rsidRPr="006B0D6B" w:rsidRDefault="00E37D00" w:rsidP="00D3285E">
          <w:pPr>
            <w:rPr>
              <w:rFonts w:ascii="Arial" w:eastAsia="Times New Roman" w:hAnsi="Arial" w:cs="Arial"/>
              <w:color w:val="000000"/>
            </w:rPr>
          </w:pPr>
        </w:p>
      </w:tc>
    </w:tr>
  </w:tbl>
  <w:p w14:paraId="23F9D362" w14:textId="77777777" w:rsidR="00E37D00" w:rsidRDefault="00E37D00" w:rsidP="00D3285E">
    <w:pPr>
      <w:pStyle w:val="Pieddepage"/>
    </w:pPr>
  </w:p>
  <w:p w14:paraId="422F165E" w14:textId="77777777" w:rsidR="00E37D00" w:rsidRPr="00BB3C0B" w:rsidRDefault="00E37D00" w:rsidP="00D3285E">
    <w:pPr>
      <w:pStyle w:val="Pieddepage"/>
      <w:jc w:val="center"/>
      <w:rPr>
        <w:color w:val="548DD4" w:themeColor="text2" w:themeTint="99"/>
      </w:rPr>
    </w:pPr>
  </w:p>
  <w:p w14:paraId="2379DDBB" w14:textId="77777777" w:rsidR="00E37D00" w:rsidRPr="006F22F7" w:rsidRDefault="00E37D00" w:rsidP="00D3285E">
    <w:pPr>
      <w:pStyle w:val="Pieddepage"/>
      <w:jc w:val="center"/>
      <w:rPr>
        <w:color w:val="548DD4" w:themeColor="text2" w:themeTint="99"/>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EF9B9" w14:textId="77777777" w:rsidR="00E37D00" w:rsidRDefault="00E37D00" w:rsidP="00D3285E">
      <w:r>
        <w:separator/>
      </w:r>
    </w:p>
  </w:footnote>
  <w:footnote w:type="continuationSeparator" w:id="0">
    <w:p w14:paraId="0793AE62" w14:textId="77777777" w:rsidR="00E37D00" w:rsidRDefault="00E37D00" w:rsidP="00D32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CA63" w14:textId="77777777" w:rsidR="00E37D00" w:rsidRPr="005B23E3" w:rsidRDefault="00E37D00" w:rsidP="00D3285E">
    <w:pPr>
      <w:jc w:val="center"/>
      <w:rPr>
        <w:b/>
        <w:color w:val="548DD4" w:themeColor="text2" w:themeTint="99"/>
        <w:sz w:val="32"/>
        <w:szCs w:val="32"/>
      </w:rPr>
    </w:pPr>
    <w:r w:rsidRPr="005B23E3">
      <w:rPr>
        <w:b/>
        <w:color w:val="548DD4" w:themeColor="text2" w:themeTint="99"/>
        <w:sz w:val="32"/>
        <w:szCs w:val="32"/>
      </w:rPr>
      <w:t>ÉCOLE de la Respiration Sandra-Romond</w:t>
    </w:r>
  </w:p>
  <w:p w14:paraId="381CE30D" w14:textId="77777777" w:rsidR="00E37D00" w:rsidRDefault="00E37D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00"/>
    <w:rsid w:val="000470F0"/>
    <w:rsid w:val="000B0F00"/>
    <w:rsid w:val="00306BA4"/>
    <w:rsid w:val="00665B8D"/>
    <w:rsid w:val="00764807"/>
    <w:rsid w:val="00781CAD"/>
    <w:rsid w:val="007F2CD6"/>
    <w:rsid w:val="0085163F"/>
    <w:rsid w:val="008871C9"/>
    <w:rsid w:val="00A7076D"/>
    <w:rsid w:val="00AB3D61"/>
    <w:rsid w:val="00BF6CF3"/>
    <w:rsid w:val="00BF7C58"/>
    <w:rsid w:val="00C5344F"/>
    <w:rsid w:val="00CB0CB4"/>
    <w:rsid w:val="00D3285E"/>
    <w:rsid w:val="00E37D00"/>
    <w:rsid w:val="00E546D2"/>
    <w:rsid w:val="00FE154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0F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0F00"/>
    <w:rPr>
      <w:rFonts w:ascii="Lucida Grande" w:hAnsi="Lucida Grande" w:cs="Lucida Grande"/>
      <w:sz w:val="18"/>
      <w:szCs w:val="18"/>
    </w:rPr>
  </w:style>
  <w:style w:type="character" w:styleId="Lienhypertexte">
    <w:name w:val="Hyperlink"/>
    <w:basedOn w:val="Policepardfaut"/>
    <w:uiPriority w:val="99"/>
    <w:unhideWhenUsed/>
    <w:rsid w:val="005B23E3"/>
    <w:rPr>
      <w:color w:val="0000FF" w:themeColor="hyperlink"/>
      <w:u w:val="single"/>
    </w:rPr>
  </w:style>
  <w:style w:type="character" w:styleId="Lienhypertextesuivi">
    <w:name w:val="FollowedHyperlink"/>
    <w:basedOn w:val="Policepardfaut"/>
    <w:uiPriority w:val="99"/>
    <w:semiHidden/>
    <w:unhideWhenUsed/>
    <w:rsid w:val="005B23E3"/>
    <w:rPr>
      <w:color w:val="800080" w:themeColor="followedHyperlink"/>
      <w:u w:val="single"/>
    </w:rPr>
  </w:style>
  <w:style w:type="paragraph" w:styleId="En-tte">
    <w:name w:val="header"/>
    <w:basedOn w:val="Normal"/>
    <w:link w:val="En-tteCar"/>
    <w:uiPriority w:val="99"/>
    <w:unhideWhenUsed/>
    <w:rsid w:val="00D11907"/>
    <w:pPr>
      <w:tabs>
        <w:tab w:val="center" w:pos="4536"/>
        <w:tab w:val="right" w:pos="9072"/>
      </w:tabs>
    </w:pPr>
  </w:style>
  <w:style w:type="character" w:customStyle="1" w:styleId="En-tteCar">
    <w:name w:val="En-tête Car"/>
    <w:basedOn w:val="Policepardfaut"/>
    <w:link w:val="En-tte"/>
    <w:uiPriority w:val="99"/>
    <w:rsid w:val="00D11907"/>
  </w:style>
  <w:style w:type="paragraph" w:styleId="Pieddepage">
    <w:name w:val="footer"/>
    <w:basedOn w:val="Normal"/>
    <w:link w:val="PieddepageCar"/>
    <w:uiPriority w:val="99"/>
    <w:unhideWhenUsed/>
    <w:rsid w:val="00D11907"/>
    <w:pPr>
      <w:tabs>
        <w:tab w:val="center" w:pos="4536"/>
        <w:tab w:val="right" w:pos="9072"/>
      </w:tabs>
    </w:pPr>
  </w:style>
  <w:style w:type="character" w:customStyle="1" w:styleId="PieddepageCar">
    <w:name w:val="Pied de page Car"/>
    <w:basedOn w:val="Policepardfaut"/>
    <w:link w:val="Pieddepage"/>
    <w:uiPriority w:val="99"/>
    <w:rsid w:val="00D11907"/>
  </w:style>
  <w:style w:type="character" w:styleId="Numrodepage">
    <w:name w:val="page number"/>
    <w:basedOn w:val="Policepardfaut"/>
    <w:uiPriority w:val="99"/>
    <w:semiHidden/>
    <w:unhideWhenUsed/>
    <w:rsid w:val="0000244A"/>
  </w:style>
  <w:style w:type="paragraph" w:styleId="Sansinterligne">
    <w:name w:val="No Spacing"/>
    <w:link w:val="SansinterligneCar"/>
    <w:qFormat/>
    <w:rsid w:val="00BF7C58"/>
    <w:rPr>
      <w:rFonts w:ascii="PMingLiU" w:hAnsi="PMingLiU"/>
      <w:sz w:val="22"/>
      <w:szCs w:val="22"/>
    </w:rPr>
  </w:style>
  <w:style w:type="character" w:customStyle="1" w:styleId="SansinterligneCar">
    <w:name w:val="Sans interligne Car"/>
    <w:basedOn w:val="Policepardfaut"/>
    <w:link w:val="Sansinterligne"/>
    <w:rsid w:val="00BF7C58"/>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0F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0F00"/>
    <w:rPr>
      <w:rFonts w:ascii="Lucida Grande" w:hAnsi="Lucida Grande" w:cs="Lucida Grande"/>
      <w:sz w:val="18"/>
      <w:szCs w:val="18"/>
    </w:rPr>
  </w:style>
  <w:style w:type="character" w:styleId="Lienhypertexte">
    <w:name w:val="Hyperlink"/>
    <w:basedOn w:val="Policepardfaut"/>
    <w:uiPriority w:val="99"/>
    <w:unhideWhenUsed/>
    <w:rsid w:val="005B23E3"/>
    <w:rPr>
      <w:color w:val="0000FF" w:themeColor="hyperlink"/>
      <w:u w:val="single"/>
    </w:rPr>
  </w:style>
  <w:style w:type="character" w:styleId="Lienhypertextesuivi">
    <w:name w:val="FollowedHyperlink"/>
    <w:basedOn w:val="Policepardfaut"/>
    <w:uiPriority w:val="99"/>
    <w:semiHidden/>
    <w:unhideWhenUsed/>
    <w:rsid w:val="005B23E3"/>
    <w:rPr>
      <w:color w:val="800080" w:themeColor="followedHyperlink"/>
      <w:u w:val="single"/>
    </w:rPr>
  </w:style>
  <w:style w:type="paragraph" w:styleId="En-tte">
    <w:name w:val="header"/>
    <w:basedOn w:val="Normal"/>
    <w:link w:val="En-tteCar"/>
    <w:uiPriority w:val="99"/>
    <w:unhideWhenUsed/>
    <w:rsid w:val="00D11907"/>
    <w:pPr>
      <w:tabs>
        <w:tab w:val="center" w:pos="4536"/>
        <w:tab w:val="right" w:pos="9072"/>
      </w:tabs>
    </w:pPr>
  </w:style>
  <w:style w:type="character" w:customStyle="1" w:styleId="En-tteCar">
    <w:name w:val="En-tête Car"/>
    <w:basedOn w:val="Policepardfaut"/>
    <w:link w:val="En-tte"/>
    <w:uiPriority w:val="99"/>
    <w:rsid w:val="00D11907"/>
  </w:style>
  <w:style w:type="paragraph" w:styleId="Pieddepage">
    <w:name w:val="footer"/>
    <w:basedOn w:val="Normal"/>
    <w:link w:val="PieddepageCar"/>
    <w:uiPriority w:val="99"/>
    <w:unhideWhenUsed/>
    <w:rsid w:val="00D11907"/>
    <w:pPr>
      <w:tabs>
        <w:tab w:val="center" w:pos="4536"/>
        <w:tab w:val="right" w:pos="9072"/>
      </w:tabs>
    </w:pPr>
  </w:style>
  <w:style w:type="character" w:customStyle="1" w:styleId="PieddepageCar">
    <w:name w:val="Pied de page Car"/>
    <w:basedOn w:val="Policepardfaut"/>
    <w:link w:val="Pieddepage"/>
    <w:uiPriority w:val="99"/>
    <w:rsid w:val="00D11907"/>
  </w:style>
  <w:style w:type="character" w:styleId="Numrodepage">
    <w:name w:val="page number"/>
    <w:basedOn w:val="Policepardfaut"/>
    <w:uiPriority w:val="99"/>
    <w:semiHidden/>
    <w:unhideWhenUsed/>
    <w:rsid w:val="0000244A"/>
  </w:style>
  <w:style w:type="paragraph" w:styleId="Sansinterligne">
    <w:name w:val="No Spacing"/>
    <w:link w:val="SansinterligneCar"/>
    <w:qFormat/>
    <w:rsid w:val="00BF7C58"/>
    <w:rPr>
      <w:rFonts w:ascii="PMingLiU" w:hAnsi="PMingLiU"/>
      <w:sz w:val="22"/>
      <w:szCs w:val="22"/>
    </w:rPr>
  </w:style>
  <w:style w:type="character" w:customStyle="1" w:styleId="SansinterligneCar">
    <w:name w:val="Sans interligne Car"/>
    <w:basedOn w:val="Policepardfaut"/>
    <w:link w:val="Sansinterligne"/>
    <w:rsid w:val="00BF7C58"/>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19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8A02-E26A-DF43-9EEB-7FD29B43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929</Words>
  <Characters>5111</Characters>
  <Application>Microsoft Macintosh Word</Application>
  <DocSecurity>0</DocSecurity>
  <Lines>42</Lines>
  <Paragraphs>12</Paragraphs>
  <ScaleCrop>false</ScaleCrop>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Rétoré</dc:creator>
  <cp:keywords/>
  <dc:description/>
  <cp:lastModifiedBy>Catherine RÉTORÉ</cp:lastModifiedBy>
  <cp:revision>7</cp:revision>
  <cp:lastPrinted>2020-04-03T16:40:00Z</cp:lastPrinted>
  <dcterms:created xsi:type="dcterms:W3CDTF">2020-04-03T16:40:00Z</dcterms:created>
  <dcterms:modified xsi:type="dcterms:W3CDTF">2021-11-17T09:43:00Z</dcterms:modified>
</cp:coreProperties>
</file>